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C17981" w14:textId="77777777" w:rsidR="00C11122" w:rsidRDefault="00C11122" w:rsidP="009B15DB">
      <w:pPr>
        <w:ind w:left="0" w:right="1" w:hanging="2"/>
        <w:jc w:val="both"/>
        <w:rPr>
          <w:rFonts w:ascii="Calibri" w:eastAsia="Calibri" w:hAnsi="Calibri" w:cs="Calibri"/>
          <w:b/>
          <w:sz w:val="20"/>
          <w:szCs w:val="20"/>
          <w:highlight w:val="yellow"/>
        </w:rPr>
      </w:pPr>
      <w:bookmarkStart w:id="0" w:name="_heading=h.2et92p0" w:colFirst="0" w:colLast="0"/>
      <w:bookmarkEnd w:id="0"/>
    </w:p>
    <w:p w14:paraId="505F02F5" w14:textId="77777777" w:rsidR="00C11122" w:rsidRDefault="00C11122" w:rsidP="009B15DB">
      <w:pPr>
        <w:ind w:left="0" w:right="1" w:hanging="2"/>
        <w:jc w:val="both"/>
        <w:rPr>
          <w:rFonts w:ascii="Calibri" w:eastAsia="Calibri" w:hAnsi="Calibri" w:cs="Calibri"/>
          <w:sz w:val="20"/>
          <w:szCs w:val="20"/>
        </w:rPr>
      </w:pPr>
    </w:p>
    <w:p w14:paraId="68015A93" w14:textId="77777777" w:rsidR="00C11122" w:rsidRDefault="00C11122" w:rsidP="009B15DB">
      <w:pPr>
        <w:ind w:left="0" w:right="1" w:hanging="2"/>
        <w:jc w:val="both"/>
        <w:rPr>
          <w:rFonts w:ascii="Calibri" w:eastAsia="Calibri" w:hAnsi="Calibri" w:cs="Calibri"/>
          <w:sz w:val="20"/>
          <w:szCs w:val="20"/>
        </w:rPr>
      </w:pPr>
    </w:p>
    <w:p w14:paraId="16FCB6FC" w14:textId="32C92F52" w:rsidR="00C11122" w:rsidRDefault="00000000" w:rsidP="009B15DB">
      <w:pPr>
        <w:ind w:left="0" w:right="1" w:hanging="2"/>
        <w:jc w:val="center"/>
        <w:rPr>
          <w:rFonts w:ascii="Calibri" w:eastAsia="Calibri" w:hAnsi="Calibri" w:cs="Calibri"/>
        </w:rPr>
      </w:pPr>
      <w:r>
        <w:rPr>
          <w:rFonts w:ascii="Calibri" w:eastAsia="Calibri" w:hAnsi="Calibri" w:cs="Calibri"/>
          <w:b/>
        </w:rPr>
        <w:t xml:space="preserve">BASES PARA LA </w:t>
      </w:r>
      <w:bookmarkStart w:id="1" w:name="_Hlk149736458"/>
      <w:r>
        <w:rPr>
          <w:rFonts w:ascii="Calibri" w:eastAsia="Calibri" w:hAnsi="Calibri" w:cs="Calibri"/>
          <w:b/>
        </w:rPr>
        <w:t>INVITACIÓN MIXTA DE ADJUDICACIÓ</w:t>
      </w:r>
      <w:r w:rsidRPr="00D0275F">
        <w:rPr>
          <w:rFonts w:ascii="Calibri" w:eastAsia="Calibri" w:hAnsi="Calibri" w:cs="Calibri"/>
          <w:b/>
        </w:rPr>
        <w:t>N MEDIANTE INVITACIÓN CON COTIZACIÓN DE TRES PROVEEDORES No.</w:t>
      </w:r>
      <w:r>
        <w:rPr>
          <w:rFonts w:ascii="Calibri" w:eastAsia="Calibri" w:hAnsi="Calibri" w:cs="Calibri"/>
          <w:b/>
        </w:rPr>
        <w:t xml:space="preserve"> </w:t>
      </w:r>
      <w:r w:rsidR="00E17575" w:rsidRPr="00E17575">
        <w:rPr>
          <w:rFonts w:ascii="Calibri" w:eastAsia="Calibri" w:hAnsi="Calibri" w:cs="Calibri"/>
          <w:b/>
        </w:rPr>
        <w:t>M3E-45208123-1</w:t>
      </w:r>
    </w:p>
    <w:p w14:paraId="033954ED" w14:textId="77777777" w:rsidR="00D0275F" w:rsidRDefault="00000000" w:rsidP="009B15DB">
      <w:pPr>
        <w:ind w:left="0" w:right="1" w:hanging="2"/>
        <w:jc w:val="center"/>
        <w:rPr>
          <w:rFonts w:ascii="Calibri" w:eastAsia="Calibri" w:hAnsi="Calibri" w:cs="Calibri"/>
          <w:b/>
        </w:rPr>
      </w:pPr>
      <w:r>
        <w:rPr>
          <w:rFonts w:ascii="Calibri" w:eastAsia="Calibri" w:hAnsi="Calibri" w:cs="Calibri"/>
          <w:b/>
        </w:rPr>
        <w:t xml:space="preserve">PARA LA </w:t>
      </w:r>
      <w:r w:rsidR="00D0275F" w:rsidRPr="00D0275F">
        <w:rPr>
          <w:rFonts w:ascii="Calibri" w:eastAsia="Calibri" w:hAnsi="Calibri" w:cs="Calibri"/>
          <w:b/>
        </w:rPr>
        <w:t>CONTRATACIÓN DE ARRENDAMIENTO DE ACTIVOS INTANGIBLES</w:t>
      </w:r>
    </w:p>
    <w:bookmarkEnd w:id="1"/>
    <w:p w14:paraId="32E90941" w14:textId="77777777" w:rsidR="00D0275F" w:rsidRDefault="00D0275F" w:rsidP="009B15DB">
      <w:pPr>
        <w:ind w:left="0" w:right="1" w:hanging="2"/>
        <w:rPr>
          <w:rFonts w:ascii="Calibri" w:eastAsia="Calibri" w:hAnsi="Calibri" w:cs="Calibri"/>
          <w:b/>
        </w:rPr>
      </w:pPr>
    </w:p>
    <w:p w14:paraId="056FFCAF" w14:textId="59CC609C" w:rsidR="00C11122" w:rsidRDefault="00000000" w:rsidP="009B15DB">
      <w:pPr>
        <w:ind w:left="0" w:right="1" w:hanging="2"/>
        <w:rPr>
          <w:rFonts w:ascii="Calibri" w:eastAsia="Calibri" w:hAnsi="Calibri" w:cs="Calibri"/>
          <w:u w:val="single"/>
        </w:rPr>
      </w:pPr>
      <w:r>
        <w:rPr>
          <w:rFonts w:ascii="Calibri" w:eastAsia="Calibri" w:hAnsi="Calibri" w:cs="Calibri"/>
          <w:b/>
        </w:rPr>
        <w:t xml:space="preserve">FECHA: </w:t>
      </w:r>
      <w:r w:rsidR="00EC4FDF" w:rsidRPr="00EC4FDF">
        <w:rPr>
          <w:rFonts w:ascii="Calibri" w:eastAsia="Calibri" w:hAnsi="Calibri" w:cs="Calibri"/>
          <w:b/>
        </w:rPr>
        <w:t>0</w:t>
      </w:r>
      <w:r w:rsidR="009D24B7">
        <w:rPr>
          <w:rFonts w:ascii="Calibri" w:eastAsia="Calibri" w:hAnsi="Calibri" w:cs="Calibri"/>
          <w:b/>
        </w:rPr>
        <w:t>3</w:t>
      </w:r>
      <w:r w:rsidRPr="00EC4FDF">
        <w:rPr>
          <w:rFonts w:ascii="Calibri" w:eastAsia="Calibri" w:hAnsi="Calibri" w:cs="Calibri"/>
          <w:b/>
        </w:rPr>
        <w:t xml:space="preserve"> de </w:t>
      </w:r>
      <w:r w:rsidR="00D0275F" w:rsidRPr="00EC4FDF">
        <w:rPr>
          <w:rFonts w:ascii="Calibri" w:eastAsia="Calibri" w:hAnsi="Calibri" w:cs="Calibri"/>
          <w:b/>
        </w:rPr>
        <w:t xml:space="preserve">noviembre </w:t>
      </w:r>
      <w:r w:rsidRPr="00EC4FDF">
        <w:rPr>
          <w:rFonts w:ascii="Calibri" w:eastAsia="Calibri" w:hAnsi="Calibri" w:cs="Calibri"/>
          <w:b/>
        </w:rPr>
        <w:t>de 202</w:t>
      </w:r>
      <w:r w:rsidR="00D0275F" w:rsidRPr="00EC4FDF">
        <w:rPr>
          <w:rFonts w:ascii="Calibri" w:eastAsia="Calibri" w:hAnsi="Calibri" w:cs="Calibri"/>
          <w:b/>
        </w:rPr>
        <w:t>3</w:t>
      </w:r>
      <w:r>
        <w:rPr>
          <w:rFonts w:ascii="Calibri" w:eastAsia="Calibri" w:hAnsi="Calibri" w:cs="Calibri"/>
          <w:b/>
        </w:rPr>
        <w:t xml:space="preserve"> </w:t>
      </w:r>
    </w:p>
    <w:p w14:paraId="343D8111" w14:textId="77777777" w:rsidR="00C11122" w:rsidRDefault="00C11122" w:rsidP="009B15DB">
      <w:pPr>
        <w:ind w:left="0" w:right="1" w:hanging="2"/>
        <w:jc w:val="both"/>
        <w:rPr>
          <w:rFonts w:ascii="Calibri" w:eastAsia="Calibri" w:hAnsi="Calibri" w:cs="Calibri"/>
          <w:color w:val="FF0000"/>
          <w:sz w:val="20"/>
          <w:szCs w:val="20"/>
        </w:rPr>
      </w:pPr>
    </w:p>
    <w:p w14:paraId="368D4B8F" w14:textId="77777777" w:rsidR="00C11122" w:rsidRDefault="00000000" w:rsidP="009B15DB">
      <w:pPr>
        <w:ind w:left="0" w:right="1"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14:paraId="65987361" w14:textId="77777777" w:rsidR="00C11122" w:rsidRDefault="00C11122" w:rsidP="009B15DB">
      <w:pPr>
        <w:ind w:left="0" w:right="1" w:hanging="2"/>
        <w:jc w:val="both"/>
        <w:rPr>
          <w:rFonts w:ascii="Calibri" w:eastAsia="Calibri" w:hAnsi="Calibri" w:cs="Calibri"/>
          <w:sz w:val="20"/>
          <w:szCs w:val="20"/>
          <w:highlight w:val="white"/>
        </w:rPr>
      </w:pPr>
    </w:p>
    <w:p w14:paraId="248F468D" w14:textId="77777777" w:rsidR="00C11122" w:rsidRDefault="00000000" w:rsidP="009B15DB">
      <w:pPr>
        <w:spacing w:after="120"/>
        <w:ind w:left="0" w:right="1"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14:paraId="279261CC" w14:textId="77777777" w:rsidR="00C11122" w:rsidRDefault="00000000" w:rsidP="009B15DB">
      <w:pPr>
        <w:spacing w:after="120"/>
        <w:ind w:left="0" w:right="1"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14:paraId="35BE8908" w14:textId="77777777" w:rsidR="00C11122" w:rsidRDefault="00000000" w:rsidP="009B15DB">
      <w:pPr>
        <w:spacing w:after="120"/>
        <w:ind w:left="0" w:right="1" w:hanging="2"/>
        <w:jc w:val="both"/>
        <w:rPr>
          <w:rFonts w:ascii="Calibri" w:eastAsia="Calibri" w:hAnsi="Calibri" w:cs="Calibri"/>
          <w:color w:val="000000"/>
          <w:sz w:val="20"/>
          <w:szCs w:val="20"/>
        </w:rPr>
      </w:pPr>
      <w:proofErr w:type="spellStart"/>
      <w:r>
        <w:rPr>
          <w:rFonts w:ascii="Calibri" w:eastAsia="Calibri" w:hAnsi="Calibri" w:cs="Calibri"/>
          <w:b/>
          <w:sz w:val="20"/>
          <w:szCs w:val="20"/>
        </w:rPr>
        <w:t>e·compras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8">
        <w:r>
          <w:rPr>
            <w:rFonts w:ascii="Calibri" w:eastAsia="Calibri" w:hAnsi="Calibri" w:cs="Calibri"/>
            <w:color w:val="0000FF"/>
            <w:sz w:val="20"/>
            <w:szCs w:val="20"/>
            <w:u w:val="single"/>
          </w:rPr>
          <w:t>https://pseig.guanajuato.gob.mx:9100/irj/portal</w:t>
        </w:r>
      </w:hyperlink>
    </w:p>
    <w:p w14:paraId="699BBB0A" w14:textId="77777777" w:rsidR="00C11122" w:rsidRDefault="00000000" w:rsidP="009B15DB">
      <w:pPr>
        <w:spacing w:after="120"/>
        <w:ind w:left="0" w:right="1"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14:paraId="1663653F" w14:textId="77777777" w:rsidR="00C11122" w:rsidRDefault="00000000" w:rsidP="009B15DB">
      <w:pPr>
        <w:spacing w:after="120"/>
        <w:ind w:left="0" w:right="1"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14:paraId="7E2FE9F7" w14:textId="77777777" w:rsidR="00C11122" w:rsidRDefault="00000000" w:rsidP="009B15DB">
      <w:pPr>
        <w:spacing w:after="120"/>
        <w:ind w:left="0" w:right="1"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14:paraId="0F2F9EE5" w14:textId="77777777" w:rsidR="00C11122" w:rsidRDefault="00000000" w:rsidP="009B15DB">
      <w:pPr>
        <w:spacing w:after="120"/>
        <w:ind w:left="0" w:right="1"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14:paraId="30EF7BE7" w14:textId="77777777" w:rsidR="00C11122" w:rsidRDefault="00000000" w:rsidP="009B15DB">
      <w:pPr>
        <w:spacing w:before="240" w:after="240"/>
        <w:ind w:left="0" w:right="1"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14:paraId="6E71160C" w14:textId="77777777" w:rsidR="00C11122" w:rsidRDefault="00000000" w:rsidP="009B15DB">
      <w:pPr>
        <w:spacing w:after="120"/>
        <w:ind w:left="0" w:right="1"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14:paraId="0367AEFE" w14:textId="77777777" w:rsidR="00C11122" w:rsidRDefault="00000000" w:rsidP="009B15DB">
      <w:pPr>
        <w:ind w:left="0" w:right="1" w:hanging="2"/>
        <w:jc w:val="both"/>
        <w:rPr>
          <w:rFonts w:ascii="Calibri" w:eastAsia="Calibri" w:hAnsi="Calibri" w:cs="Calibri"/>
        </w:rPr>
      </w:pPr>
      <w:r>
        <w:rPr>
          <w:rFonts w:ascii="Calibri" w:eastAsia="Calibri" w:hAnsi="Calibri" w:cs="Calibri"/>
          <w:b/>
        </w:rPr>
        <w:t>PROVEEDORES DE GOBIERNO DEL ESTADO DE GUANAJUATO:</w:t>
      </w:r>
    </w:p>
    <w:p w14:paraId="3BB0F7A7" w14:textId="77777777" w:rsidR="00C11122" w:rsidRDefault="00C11122" w:rsidP="009B15DB">
      <w:pPr>
        <w:ind w:left="0" w:right="1" w:hanging="2"/>
        <w:jc w:val="both"/>
        <w:rPr>
          <w:rFonts w:ascii="Calibri" w:eastAsia="Calibri" w:hAnsi="Calibri" w:cs="Calibri"/>
          <w:sz w:val="20"/>
          <w:szCs w:val="20"/>
        </w:rPr>
      </w:pPr>
    </w:p>
    <w:p w14:paraId="0F19900C" w14:textId="2A2449B8" w:rsidR="00C11122" w:rsidRDefault="00000000" w:rsidP="009B15DB">
      <w:pPr>
        <w:ind w:left="0" w:right="1" w:hanging="2"/>
        <w:jc w:val="both"/>
        <w:rPr>
          <w:rFonts w:ascii="Calibri" w:eastAsia="Calibri" w:hAnsi="Calibri" w:cs="Calibri"/>
          <w:sz w:val="20"/>
          <w:szCs w:val="20"/>
        </w:rPr>
      </w:pPr>
      <w:r>
        <w:rPr>
          <w:rFonts w:ascii="Calibri" w:eastAsia="Calibri" w:hAnsi="Calibri" w:cs="Calibri"/>
          <w:sz w:val="20"/>
          <w:szCs w:val="20"/>
        </w:rPr>
        <w:t xml:space="preserve">Por medio del presente documento se invita a cotizar, </w:t>
      </w:r>
      <w:r>
        <w:rPr>
          <w:rFonts w:ascii="Calibri" w:eastAsia="Calibri" w:hAnsi="Calibri" w:cs="Calibri"/>
          <w:b/>
          <w:sz w:val="20"/>
          <w:szCs w:val="20"/>
          <w:u w:val="single"/>
        </w:rPr>
        <w:t xml:space="preserve">a los proveedores que </w:t>
      </w:r>
      <w:r w:rsidRPr="00D0275F">
        <w:rPr>
          <w:rFonts w:ascii="Calibri" w:eastAsia="Calibri" w:hAnsi="Calibri" w:cs="Calibri"/>
          <w:b/>
          <w:sz w:val="20"/>
          <w:szCs w:val="20"/>
          <w:u w:val="single"/>
        </w:rPr>
        <w:t>cuenten con su registro en el Padrón Estatal de Proveedores actualizado al 20</w:t>
      </w:r>
      <w:r w:rsidR="00D0275F" w:rsidRPr="00D0275F">
        <w:rPr>
          <w:rFonts w:ascii="Calibri" w:eastAsia="Calibri" w:hAnsi="Calibri" w:cs="Calibri"/>
          <w:b/>
          <w:sz w:val="20"/>
          <w:szCs w:val="20"/>
          <w:u w:val="single"/>
        </w:rPr>
        <w:t>23</w:t>
      </w:r>
      <w:r w:rsidRPr="00D0275F">
        <w:rPr>
          <w:rFonts w:ascii="Calibri" w:eastAsia="Calibri" w:hAnsi="Calibri" w:cs="Calibri"/>
          <w:sz w:val="20"/>
          <w:szCs w:val="20"/>
        </w:rPr>
        <w:t xml:space="preserve">, los bienes comprendidos en el </w:t>
      </w:r>
      <w:r w:rsidRPr="00D0275F">
        <w:rPr>
          <w:rFonts w:ascii="Calibri" w:eastAsia="Calibri" w:hAnsi="Calibri" w:cs="Calibri"/>
          <w:b/>
          <w:sz w:val="20"/>
          <w:szCs w:val="20"/>
        </w:rPr>
        <w:t>Anexo I de</w:t>
      </w:r>
      <w:r>
        <w:rPr>
          <w:rFonts w:ascii="Calibri" w:eastAsia="Calibri" w:hAnsi="Calibri" w:cs="Calibri"/>
          <w:b/>
          <w:sz w:val="20"/>
          <w:szCs w:val="20"/>
        </w:rPr>
        <w:t xml:space="preserve"> la invitación </w:t>
      </w:r>
      <w:r w:rsidR="00EC4FDF" w:rsidRPr="00EC4FDF">
        <w:rPr>
          <w:rFonts w:ascii="Calibri" w:eastAsia="Calibri" w:hAnsi="Calibri" w:cs="Calibri"/>
          <w:b/>
          <w:sz w:val="20"/>
          <w:szCs w:val="20"/>
        </w:rPr>
        <w:t>M3E-45208123-1</w:t>
      </w:r>
      <w:r>
        <w:rPr>
          <w:rFonts w:ascii="Calibri" w:eastAsia="Calibri" w:hAnsi="Calibri" w:cs="Calibri"/>
          <w:sz w:val="20"/>
          <w:szCs w:val="20"/>
        </w:rPr>
        <w:t xml:space="preserve">, a través del portal </w:t>
      </w:r>
      <w:proofErr w:type="spellStart"/>
      <w:r>
        <w:rPr>
          <w:rFonts w:ascii="Calibri" w:eastAsia="Calibri" w:hAnsi="Calibri" w:cs="Calibri"/>
          <w:b/>
          <w:sz w:val="20"/>
          <w:szCs w:val="20"/>
        </w:rPr>
        <w:t>e·compras</w:t>
      </w:r>
      <w:proofErr w:type="spellEnd"/>
      <w:r>
        <w:rPr>
          <w:rFonts w:ascii="Calibri" w:eastAsia="Calibri" w:hAnsi="Calibri" w:cs="Calibri"/>
          <w:sz w:val="20"/>
          <w:szCs w:val="20"/>
        </w:rPr>
        <w:t xml:space="preserve"> o</w:t>
      </w:r>
      <w:r>
        <w:rPr>
          <w:rFonts w:ascii="Calibri" w:eastAsia="Calibri" w:hAnsi="Calibri" w:cs="Calibri"/>
          <w:b/>
          <w:sz w:val="20"/>
          <w:szCs w:val="20"/>
        </w:rPr>
        <w:t xml:space="preserve"> </w:t>
      </w:r>
      <w:r>
        <w:rPr>
          <w:rFonts w:ascii="Calibri" w:eastAsia="Calibri" w:hAnsi="Calibri" w:cs="Calibri"/>
          <w:sz w:val="20"/>
          <w:szCs w:val="20"/>
        </w:rPr>
        <w:t>de</w:t>
      </w:r>
      <w:r>
        <w:rPr>
          <w:rFonts w:ascii="Calibri" w:eastAsia="Calibri" w:hAnsi="Calibri" w:cs="Calibri"/>
          <w:b/>
          <w:sz w:val="20"/>
          <w:szCs w:val="20"/>
        </w:rPr>
        <w:t xml:space="preserve"> manera presencial</w:t>
      </w:r>
      <w:r>
        <w:rPr>
          <w:rFonts w:ascii="Calibri" w:eastAsia="Calibri" w:hAnsi="Calibri" w:cs="Calibri"/>
          <w:sz w:val="20"/>
          <w:szCs w:val="20"/>
        </w:rPr>
        <w:t>, guardando las mejores condiciones de mercado para el Gobierno del Estado.</w:t>
      </w:r>
    </w:p>
    <w:p w14:paraId="62B7CFAF" w14:textId="77777777" w:rsidR="00C11122" w:rsidRDefault="00C11122" w:rsidP="009B15DB">
      <w:pPr>
        <w:ind w:left="0" w:right="1" w:hanging="2"/>
        <w:jc w:val="both"/>
        <w:rPr>
          <w:rFonts w:ascii="Calibri" w:eastAsia="Calibri" w:hAnsi="Calibri" w:cs="Calibri"/>
          <w:sz w:val="20"/>
          <w:szCs w:val="20"/>
        </w:rPr>
      </w:pPr>
    </w:p>
    <w:p w14:paraId="40A756AC" w14:textId="77777777" w:rsidR="00C11122" w:rsidRDefault="00000000" w:rsidP="009B15DB">
      <w:pPr>
        <w:ind w:left="0" w:right="1" w:hanging="2"/>
        <w:jc w:val="both"/>
        <w:rPr>
          <w:rFonts w:ascii="Calibri" w:eastAsia="Calibri" w:hAnsi="Calibri" w:cs="Calibri"/>
          <w:color w:val="000000"/>
          <w:sz w:val="20"/>
          <w:szCs w:val="20"/>
          <w:highlight w:val="white"/>
        </w:rPr>
      </w:pPr>
      <w:r>
        <w:rPr>
          <w:rFonts w:ascii="Calibri" w:eastAsia="Calibri" w:hAnsi="Calibri" w:cs="Calibri"/>
          <w:color w:val="000000"/>
          <w:sz w:val="20"/>
          <w:szCs w:val="20"/>
        </w:rPr>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9">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0">
        <w:r>
          <w:rPr>
            <w:rFonts w:ascii="Calibri" w:eastAsia="Calibri" w:hAnsi="Calibri" w:cs="Calibri"/>
            <w:color w:val="1155CC"/>
            <w:sz w:val="20"/>
            <w:szCs w:val="20"/>
            <w:highlight w:val="white"/>
            <w:u w:val="single"/>
          </w:rPr>
          <w:t>https://pseig.guanajuato.gob.mx:9100/irj/portal</w:t>
        </w:r>
      </w:hyperlink>
    </w:p>
    <w:p w14:paraId="6EB4E61D" w14:textId="77777777" w:rsidR="00C11122" w:rsidRDefault="00C11122" w:rsidP="009B15DB">
      <w:pPr>
        <w:ind w:left="0" w:right="1" w:hanging="2"/>
        <w:jc w:val="both"/>
        <w:rPr>
          <w:rFonts w:ascii="Calibri" w:eastAsia="Calibri" w:hAnsi="Calibri" w:cs="Calibri"/>
          <w:sz w:val="20"/>
          <w:szCs w:val="20"/>
        </w:rPr>
      </w:pPr>
    </w:p>
    <w:p w14:paraId="2CECDA60" w14:textId="77777777" w:rsidR="00C11122" w:rsidRDefault="00000000" w:rsidP="009B15DB">
      <w:pPr>
        <w:shd w:val="clear" w:color="auto" w:fill="0000FF"/>
        <w:ind w:left="0" w:right="1" w:hanging="2"/>
        <w:jc w:val="center"/>
        <w:rPr>
          <w:rFonts w:ascii="Calibri" w:eastAsia="Calibri" w:hAnsi="Calibri" w:cs="Calibri"/>
        </w:rPr>
      </w:pPr>
      <w:r>
        <w:rPr>
          <w:rFonts w:ascii="Calibri" w:eastAsia="Calibri" w:hAnsi="Calibri" w:cs="Calibri"/>
          <w:b/>
        </w:rPr>
        <w:t>I. INFORMACIÓN ESPECÍFICA DE LA INVITACIÓN</w:t>
      </w:r>
    </w:p>
    <w:p w14:paraId="158267D3" w14:textId="77777777" w:rsidR="00C11122" w:rsidRDefault="00C11122" w:rsidP="009B15DB">
      <w:pPr>
        <w:ind w:left="0" w:right="1" w:hanging="2"/>
        <w:jc w:val="both"/>
        <w:rPr>
          <w:rFonts w:ascii="Calibri" w:eastAsia="Calibri" w:hAnsi="Calibri" w:cs="Calibri"/>
          <w:sz w:val="20"/>
          <w:szCs w:val="20"/>
        </w:rPr>
      </w:pPr>
    </w:p>
    <w:p w14:paraId="46D5C00D" w14:textId="138FEF76" w:rsidR="00C11122" w:rsidRPr="00D0275F" w:rsidRDefault="00000000" w:rsidP="009B15DB">
      <w:pPr>
        <w:pStyle w:val="Prrafodelista"/>
        <w:numPr>
          <w:ilvl w:val="0"/>
          <w:numId w:val="16"/>
        </w:numPr>
        <w:ind w:leftChars="0" w:right="1" w:firstLineChars="0"/>
        <w:jc w:val="both"/>
        <w:rPr>
          <w:rFonts w:ascii="Calibri" w:eastAsia="Calibri" w:hAnsi="Calibri" w:cs="Calibri"/>
        </w:rPr>
      </w:pPr>
      <w:r w:rsidRPr="00D0275F">
        <w:rPr>
          <w:rFonts w:ascii="Calibri" w:eastAsia="Calibri" w:hAnsi="Calibri" w:cs="Calibri"/>
          <w:b/>
        </w:rPr>
        <w:t>DESCRIPCIÓN COMPLETA DE LOS BIENES</w:t>
      </w:r>
    </w:p>
    <w:p w14:paraId="1135879F" w14:textId="77777777" w:rsidR="00C11122" w:rsidRDefault="00C11122" w:rsidP="009B15DB">
      <w:pPr>
        <w:ind w:left="0" w:right="1" w:hanging="2"/>
        <w:jc w:val="both"/>
        <w:rPr>
          <w:rFonts w:ascii="Calibri" w:eastAsia="Calibri" w:hAnsi="Calibri" w:cs="Calibri"/>
          <w:sz w:val="20"/>
          <w:szCs w:val="20"/>
        </w:rPr>
      </w:pPr>
    </w:p>
    <w:p w14:paraId="4DA08A85" w14:textId="79601CBD" w:rsidR="00C11122" w:rsidRDefault="00000000" w:rsidP="009B15DB">
      <w:pPr>
        <w:ind w:left="0" w:right="1" w:hanging="2"/>
        <w:jc w:val="both"/>
        <w:rPr>
          <w:rFonts w:ascii="Calibri" w:eastAsia="Calibri" w:hAnsi="Calibri" w:cs="Calibri"/>
          <w:sz w:val="20"/>
          <w:szCs w:val="20"/>
        </w:rPr>
      </w:pPr>
      <w:r>
        <w:rPr>
          <w:rFonts w:ascii="Calibri" w:eastAsia="Calibri" w:hAnsi="Calibri" w:cs="Calibri"/>
          <w:sz w:val="20"/>
          <w:szCs w:val="20"/>
        </w:rPr>
        <w:t xml:space="preserve">Para efectos de la presente invitación, podrá bajo su responsabilidad solicitar los </w:t>
      </w:r>
      <w:r w:rsidR="00D0275F">
        <w:rPr>
          <w:rFonts w:ascii="Calibri" w:eastAsia="Calibri" w:hAnsi="Calibri" w:cs="Calibri"/>
          <w:b/>
          <w:color w:val="000000"/>
          <w:sz w:val="22"/>
          <w:szCs w:val="22"/>
        </w:rPr>
        <w:t xml:space="preserve">Anexos </w:t>
      </w:r>
      <w:r w:rsidR="00D0275F" w:rsidRPr="00672385">
        <w:rPr>
          <w:rFonts w:ascii="Calibri" w:eastAsia="Calibri" w:hAnsi="Calibri" w:cs="Calibri"/>
          <w:b/>
          <w:color w:val="000000"/>
          <w:sz w:val="22"/>
          <w:szCs w:val="22"/>
        </w:rPr>
        <w:t xml:space="preserve">I, </w:t>
      </w:r>
      <w:r w:rsidR="00D0275F" w:rsidRPr="009479BB">
        <w:rPr>
          <w:rFonts w:ascii="Calibri" w:eastAsia="Calibri" w:hAnsi="Calibri" w:cs="Calibri"/>
          <w:b/>
          <w:color w:val="000000"/>
          <w:sz w:val="22"/>
          <w:szCs w:val="22"/>
        </w:rPr>
        <w:t>I-A, A, AB, B, C, D, E, F, G y R</w:t>
      </w:r>
      <w:r>
        <w:rPr>
          <w:rFonts w:ascii="Calibri" w:eastAsia="Calibri" w:hAnsi="Calibri" w:cs="Calibri"/>
          <w:sz w:val="20"/>
          <w:szCs w:val="20"/>
        </w:rPr>
        <w:t xml:space="preserve">, que incluyen las especificaciones, características y demás términos en forma detallada en la Dirección, o en su caso solicitar la información al correo </w:t>
      </w:r>
      <w:hyperlink r:id="rId11" w:history="1">
        <w:r w:rsidR="00D0275F" w:rsidRPr="00CB63BB">
          <w:rPr>
            <w:rStyle w:val="Hipervnculo"/>
            <w:rFonts w:ascii="Calibri" w:eastAsia="Calibri" w:hAnsi="Calibri" w:cs="Calibri"/>
            <w:sz w:val="20"/>
            <w:szCs w:val="20"/>
          </w:rPr>
          <w:t>agbravoriv@</w:t>
        </w:r>
      </w:hyperlink>
      <w:hyperlink r:id="rId12">
        <w:r w:rsidRPr="00D0275F">
          <w:rPr>
            <w:rFonts w:ascii="Calibri" w:eastAsia="Calibri" w:hAnsi="Calibri" w:cs="Calibri"/>
            <w:color w:val="0000FF"/>
            <w:sz w:val="20"/>
            <w:szCs w:val="20"/>
            <w:u w:val="single"/>
          </w:rPr>
          <w:t>guanajuato.gob.mx</w:t>
        </w:r>
      </w:hyperlink>
      <w:r>
        <w:rPr>
          <w:rFonts w:ascii="Calibri" w:eastAsia="Calibri" w:hAnsi="Calibri" w:cs="Calibri"/>
          <w:sz w:val="20"/>
          <w:szCs w:val="20"/>
        </w:rPr>
        <w:t xml:space="preserve"> </w:t>
      </w:r>
    </w:p>
    <w:p w14:paraId="22EEED28" w14:textId="77777777" w:rsidR="00C11122" w:rsidRDefault="00C11122" w:rsidP="009B15DB">
      <w:pPr>
        <w:ind w:left="0" w:right="1" w:hanging="2"/>
        <w:jc w:val="both"/>
        <w:rPr>
          <w:rFonts w:ascii="Calibri" w:eastAsia="Calibri" w:hAnsi="Calibri" w:cs="Calibri"/>
          <w:sz w:val="20"/>
          <w:szCs w:val="20"/>
        </w:rPr>
      </w:pPr>
    </w:p>
    <w:p w14:paraId="58FB4146" w14:textId="32865337" w:rsidR="00C11122" w:rsidRPr="00D0275F" w:rsidRDefault="00000000" w:rsidP="009B15DB">
      <w:pPr>
        <w:pStyle w:val="Prrafodelista"/>
        <w:numPr>
          <w:ilvl w:val="0"/>
          <w:numId w:val="16"/>
        </w:numPr>
        <w:ind w:leftChars="0" w:right="1" w:firstLineChars="0"/>
        <w:jc w:val="both"/>
        <w:rPr>
          <w:rFonts w:ascii="Calibri" w:eastAsia="Calibri" w:hAnsi="Calibri" w:cs="Calibri"/>
        </w:rPr>
      </w:pPr>
      <w:r w:rsidRPr="00D0275F">
        <w:rPr>
          <w:rFonts w:ascii="Calibri" w:eastAsia="Calibri" w:hAnsi="Calibri" w:cs="Calibri"/>
          <w:b/>
        </w:rPr>
        <w:t>FECHA Y HORARIO PARA LA PRESENTACIÓN DE OFERTAS</w:t>
      </w:r>
    </w:p>
    <w:p w14:paraId="3A03F279" w14:textId="77777777" w:rsidR="00C11122" w:rsidRDefault="00C11122" w:rsidP="009B15DB">
      <w:pPr>
        <w:ind w:left="0" w:right="1" w:hanging="2"/>
        <w:jc w:val="both"/>
        <w:rPr>
          <w:rFonts w:ascii="Calibri" w:eastAsia="Calibri" w:hAnsi="Calibri" w:cs="Calibri"/>
          <w:sz w:val="20"/>
          <w:szCs w:val="20"/>
        </w:rPr>
      </w:pPr>
    </w:p>
    <w:p w14:paraId="4479CFD8" w14:textId="6B24EE71" w:rsidR="00C11122" w:rsidRDefault="00000000" w:rsidP="009B15DB">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sidR="00456903">
        <w:rPr>
          <w:rFonts w:ascii="Calibri" w:eastAsia="Calibri" w:hAnsi="Calibri" w:cs="Calibri"/>
          <w:b/>
          <w:color w:val="000000"/>
          <w:sz w:val="20"/>
          <w:szCs w:val="20"/>
        </w:rPr>
        <w:t>0</w:t>
      </w:r>
      <w:r w:rsidR="00254ED9">
        <w:rPr>
          <w:rFonts w:ascii="Calibri" w:eastAsia="Calibri" w:hAnsi="Calibri" w:cs="Calibri"/>
          <w:b/>
          <w:color w:val="000000"/>
          <w:sz w:val="20"/>
          <w:szCs w:val="20"/>
        </w:rPr>
        <w:t>8</w:t>
      </w:r>
      <w:r>
        <w:rPr>
          <w:rFonts w:ascii="Calibri" w:eastAsia="Calibri" w:hAnsi="Calibri" w:cs="Calibri"/>
          <w:b/>
          <w:color w:val="000000"/>
          <w:sz w:val="20"/>
          <w:szCs w:val="20"/>
        </w:rPr>
        <w:t xml:space="preserve"> de </w:t>
      </w:r>
      <w:r w:rsidR="00D0275F">
        <w:rPr>
          <w:rFonts w:ascii="Calibri" w:eastAsia="Calibri" w:hAnsi="Calibri" w:cs="Calibri"/>
          <w:b/>
          <w:color w:val="000000"/>
          <w:sz w:val="20"/>
          <w:szCs w:val="20"/>
        </w:rPr>
        <w:t>noviembre</w:t>
      </w:r>
      <w:r>
        <w:rPr>
          <w:rFonts w:ascii="Calibri" w:eastAsia="Calibri" w:hAnsi="Calibri" w:cs="Calibri"/>
          <w:b/>
          <w:color w:val="000000"/>
          <w:sz w:val="20"/>
          <w:szCs w:val="20"/>
        </w:rPr>
        <w:t xml:space="preserve"> 20</w:t>
      </w:r>
      <w:r w:rsidR="00D0275F">
        <w:rPr>
          <w:rFonts w:ascii="Calibri" w:eastAsia="Calibri" w:hAnsi="Calibri" w:cs="Calibri"/>
          <w:b/>
          <w:color w:val="000000"/>
          <w:sz w:val="20"/>
          <w:szCs w:val="20"/>
        </w:rPr>
        <w:t>23</w:t>
      </w:r>
      <w:r>
        <w:rPr>
          <w:rFonts w:ascii="Calibri" w:eastAsia="Calibri" w:hAnsi="Calibri" w:cs="Calibri"/>
          <w:b/>
          <w:color w:val="000000"/>
          <w:sz w:val="20"/>
          <w:szCs w:val="20"/>
        </w:rPr>
        <w:t xml:space="preserve"> a las </w:t>
      </w:r>
      <w:r w:rsidR="00D0275F">
        <w:rPr>
          <w:rFonts w:ascii="Calibri" w:eastAsia="Calibri" w:hAnsi="Calibri" w:cs="Calibri"/>
          <w:b/>
          <w:color w:val="000000"/>
          <w:sz w:val="20"/>
          <w:szCs w:val="20"/>
        </w:rPr>
        <w:t>1</w:t>
      </w:r>
      <w:r w:rsidR="00254ED9">
        <w:rPr>
          <w:rFonts w:ascii="Calibri" w:eastAsia="Calibri" w:hAnsi="Calibri" w:cs="Calibri"/>
          <w:b/>
          <w:color w:val="000000"/>
          <w:sz w:val="20"/>
          <w:szCs w:val="20"/>
        </w:rPr>
        <w:t>0</w:t>
      </w:r>
      <w:r>
        <w:rPr>
          <w:rFonts w:ascii="Calibri" w:eastAsia="Calibri" w:hAnsi="Calibri" w:cs="Calibri"/>
          <w:b/>
          <w:color w:val="000000"/>
          <w:sz w:val="20"/>
          <w:szCs w:val="20"/>
        </w:rPr>
        <w:t>:</w:t>
      </w:r>
      <w:r w:rsidR="00D0275F">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xml:space="preserve">. Se aclara que el sistema no </w:t>
      </w:r>
      <w:r w:rsidR="00415EC6">
        <w:rPr>
          <w:rFonts w:ascii="Calibri" w:eastAsia="Calibri" w:hAnsi="Calibri" w:cs="Calibri"/>
          <w:color w:val="000000"/>
          <w:sz w:val="20"/>
          <w:szCs w:val="20"/>
        </w:rPr>
        <w:t>admite propuestas</w:t>
      </w:r>
      <w:r>
        <w:rPr>
          <w:rFonts w:ascii="Calibri" w:eastAsia="Calibri" w:hAnsi="Calibri" w:cs="Calibri"/>
          <w:color w:val="000000"/>
          <w:sz w:val="20"/>
          <w:szCs w:val="20"/>
        </w:rPr>
        <w:t xml:space="preserve">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.xls,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 xml:space="preserve">l </w:t>
      </w:r>
      <w:r w:rsidR="00D0275F" w:rsidRPr="00D0275F">
        <w:rPr>
          <w:rFonts w:ascii="Calibri" w:eastAsia="Calibri" w:hAnsi="Calibri" w:cs="Calibri"/>
          <w:b/>
          <w:bCs/>
          <w:color w:val="000000"/>
          <w:sz w:val="20"/>
          <w:szCs w:val="20"/>
        </w:rPr>
        <w:t xml:space="preserve">Anexo </w:t>
      </w:r>
      <w:r w:rsidRPr="00D0275F">
        <w:rPr>
          <w:rFonts w:ascii="Calibri" w:eastAsia="Calibri" w:hAnsi="Calibri" w:cs="Calibri"/>
          <w:b/>
          <w:bCs/>
          <w:color w:val="000000"/>
          <w:sz w:val="20"/>
          <w:szCs w:val="20"/>
        </w:rPr>
        <w:t>R</w:t>
      </w:r>
      <w:r>
        <w:rPr>
          <w:rFonts w:ascii="Calibri" w:eastAsia="Calibri" w:hAnsi="Calibri" w:cs="Calibri"/>
          <w:color w:val="000000"/>
          <w:sz w:val="20"/>
          <w:szCs w:val="20"/>
        </w:rPr>
        <w:t xml:space="preserve"> no aplica para quienes participen a través de esta modalidad.</w:t>
      </w:r>
    </w:p>
    <w:p w14:paraId="10275AAD" w14:textId="77777777" w:rsidR="00C11122" w:rsidRDefault="00C11122" w:rsidP="009B15DB">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14:paraId="50CE6415" w14:textId="5A8A32C7" w:rsidR="00C11122" w:rsidRDefault="00000000" w:rsidP="009B15DB">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de manera presencial, deberán entregar los sobres de las propuestas Técnicas y Económicas a más tardar el día</w:t>
      </w:r>
      <w:r>
        <w:rPr>
          <w:rFonts w:ascii="Calibri" w:eastAsia="Calibri" w:hAnsi="Calibri" w:cs="Calibri"/>
          <w:b/>
          <w:color w:val="000000"/>
          <w:sz w:val="20"/>
          <w:szCs w:val="20"/>
        </w:rPr>
        <w:t xml:space="preserve"> </w:t>
      </w:r>
      <w:r w:rsidR="00456903">
        <w:rPr>
          <w:rFonts w:ascii="Calibri" w:eastAsia="Calibri" w:hAnsi="Calibri" w:cs="Calibri"/>
          <w:b/>
          <w:color w:val="000000"/>
          <w:sz w:val="20"/>
          <w:szCs w:val="20"/>
        </w:rPr>
        <w:t>0</w:t>
      </w:r>
      <w:r w:rsidR="00254ED9">
        <w:rPr>
          <w:rFonts w:ascii="Calibri" w:eastAsia="Calibri" w:hAnsi="Calibri" w:cs="Calibri"/>
          <w:b/>
          <w:color w:val="000000"/>
          <w:sz w:val="20"/>
          <w:szCs w:val="20"/>
        </w:rPr>
        <w:t>8</w:t>
      </w:r>
      <w:r w:rsidR="00456903">
        <w:rPr>
          <w:rFonts w:ascii="Calibri" w:eastAsia="Calibri" w:hAnsi="Calibri" w:cs="Calibri"/>
          <w:b/>
          <w:color w:val="000000"/>
          <w:sz w:val="20"/>
          <w:szCs w:val="20"/>
        </w:rPr>
        <w:t xml:space="preserve"> de noviembre 2023 a las 1</w:t>
      </w:r>
      <w:r w:rsidR="00254ED9">
        <w:rPr>
          <w:rFonts w:ascii="Calibri" w:eastAsia="Calibri" w:hAnsi="Calibri" w:cs="Calibri"/>
          <w:b/>
          <w:color w:val="000000"/>
          <w:sz w:val="20"/>
          <w:szCs w:val="20"/>
        </w:rPr>
        <w:t>0</w:t>
      </w:r>
      <w:r w:rsidR="00456903">
        <w:rPr>
          <w:rFonts w:ascii="Calibri" w:eastAsia="Calibri" w:hAnsi="Calibri" w:cs="Calibri"/>
          <w:b/>
          <w:color w:val="000000"/>
          <w:sz w:val="20"/>
          <w:szCs w:val="20"/>
        </w:rPr>
        <w:t>:00 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xml:space="preserve">., siendo responsabilidad de los participantes registrar el </w:t>
      </w:r>
      <w:r w:rsidR="00D0275F" w:rsidRPr="00D0275F">
        <w:rPr>
          <w:rFonts w:ascii="Calibri" w:eastAsia="Calibri" w:hAnsi="Calibri" w:cs="Calibri"/>
          <w:b/>
          <w:color w:val="000000"/>
          <w:sz w:val="20"/>
          <w:szCs w:val="20"/>
        </w:rPr>
        <w:t xml:space="preserve">Anexo </w:t>
      </w:r>
      <w:r w:rsidRPr="00D0275F">
        <w:rPr>
          <w:rFonts w:ascii="Calibri" w:eastAsia="Calibri" w:hAnsi="Calibri" w:cs="Calibri"/>
          <w:b/>
          <w:color w:val="000000"/>
          <w:sz w:val="20"/>
          <w:szCs w:val="20"/>
        </w:rPr>
        <w:t>R</w:t>
      </w:r>
      <w:r>
        <w:rPr>
          <w:rFonts w:ascii="Calibri" w:eastAsia="Calibri" w:hAnsi="Calibri" w:cs="Calibri"/>
          <w:color w:val="000000"/>
          <w:sz w:val="20"/>
          <w:szCs w:val="20"/>
        </w:rPr>
        <w:t xml:space="preserve"> en el reloj checador, que deberá anexar en la parte exterior del sobre de la propuesta técnica presentada.</w:t>
      </w:r>
    </w:p>
    <w:p w14:paraId="18E24D2D" w14:textId="77777777" w:rsidR="00C11122" w:rsidRDefault="00C11122" w:rsidP="009B15DB">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14:paraId="3CB77F21" w14:textId="11B5ADC1" w:rsidR="00C11122" w:rsidRPr="00D0275F" w:rsidRDefault="00000000" w:rsidP="009B15DB">
      <w:pPr>
        <w:pStyle w:val="Prrafodelista"/>
        <w:numPr>
          <w:ilvl w:val="0"/>
          <w:numId w:val="16"/>
        </w:numPr>
        <w:ind w:leftChars="0" w:right="1" w:firstLineChars="0"/>
        <w:jc w:val="both"/>
        <w:rPr>
          <w:rFonts w:ascii="Calibri" w:eastAsia="Calibri" w:hAnsi="Calibri" w:cs="Calibri"/>
        </w:rPr>
      </w:pPr>
      <w:r w:rsidRPr="00D0275F">
        <w:rPr>
          <w:rFonts w:ascii="Calibri" w:eastAsia="Calibri" w:hAnsi="Calibri" w:cs="Calibri"/>
          <w:b/>
        </w:rPr>
        <w:t>NOTIFICACIÓN DEL RESULTADO DEL PROCESO DE CONTRATACIÓN</w:t>
      </w:r>
    </w:p>
    <w:p w14:paraId="6694EF46" w14:textId="77777777" w:rsidR="00C11122" w:rsidRDefault="00C11122" w:rsidP="009B15DB">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14:paraId="7AAC4BE9" w14:textId="77777777" w:rsidR="00C11122" w:rsidRDefault="00000000" w:rsidP="009B15DB">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14:paraId="3EE910AC" w14:textId="77777777" w:rsidR="00C11122" w:rsidRDefault="00000000" w:rsidP="009B15DB">
      <w:pPr>
        <w:pBdr>
          <w:top w:val="nil"/>
          <w:left w:val="nil"/>
          <w:bottom w:val="nil"/>
          <w:right w:val="nil"/>
          <w:between w:val="nil"/>
        </w:pBdr>
        <w:tabs>
          <w:tab w:val="left" w:pos="1767"/>
        </w:tabs>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ab/>
      </w:r>
    </w:p>
    <w:p w14:paraId="0E316709" w14:textId="77777777" w:rsidR="00C11122" w:rsidRDefault="00000000" w:rsidP="009B15DB">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3">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4">
        <w:r>
          <w:rPr>
            <w:rFonts w:ascii="Calibri" w:eastAsia="Calibri" w:hAnsi="Calibri" w:cs="Calibri"/>
            <w:color w:val="1155CC"/>
            <w:sz w:val="20"/>
            <w:szCs w:val="20"/>
            <w:highlight w:val="white"/>
            <w:u w:val="single"/>
          </w:rPr>
          <w:t>https://pseig.guanajuato.gob.mx:9100/irj/portal</w:t>
        </w:r>
      </w:hyperlink>
    </w:p>
    <w:p w14:paraId="184A81DD" w14:textId="77777777" w:rsidR="00C11122" w:rsidRDefault="00C11122" w:rsidP="009B15DB">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14:paraId="7D64BA99" w14:textId="322FCEBC" w:rsidR="00C11122" w:rsidRPr="00D0275F" w:rsidRDefault="00000000" w:rsidP="009B15DB">
      <w:pPr>
        <w:pStyle w:val="Prrafodelista"/>
        <w:numPr>
          <w:ilvl w:val="0"/>
          <w:numId w:val="16"/>
        </w:numPr>
        <w:ind w:leftChars="0" w:right="1" w:firstLineChars="0"/>
        <w:jc w:val="both"/>
        <w:rPr>
          <w:rFonts w:ascii="Calibri" w:eastAsia="Calibri" w:hAnsi="Calibri" w:cs="Calibri"/>
        </w:rPr>
      </w:pPr>
      <w:r w:rsidRPr="00D0275F">
        <w:rPr>
          <w:rFonts w:ascii="Calibri" w:eastAsia="Calibri" w:hAnsi="Calibri" w:cs="Calibri"/>
          <w:b/>
        </w:rPr>
        <w:t>FIRMA DEL PEDIDO O CONTRATO</w:t>
      </w:r>
    </w:p>
    <w:p w14:paraId="1C576C15" w14:textId="77777777" w:rsidR="00C11122" w:rsidRDefault="00C11122" w:rsidP="009B15DB">
      <w:pPr>
        <w:ind w:left="0" w:right="1" w:hanging="2"/>
        <w:jc w:val="both"/>
        <w:rPr>
          <w:rFonts w:ascii="Calibri" w:eastAsia="Calibri" w:hAnsi="Calibri" w:cs="Calibri"/>
          <w:sz w:val="20"/>
          <w:szCs w:val="20"/>
        </w:rPr>
      </w:pPr>
    </w:p>
    <w:p w14:paraId="297F7D73" w14:textId="77777777" w:rsidR="00C11122" w:rsidRDefault="00000000" w:rsidP="009B15DB">
      <w:pPr>
        <w:ind w:left="0" w:right="1"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14:paraId="1AFC5D33" w14:textId="77777777" w:rsidR="00C11122" w:rsidRDefault="00C11122" w:rsidP="009B15DB">
      <w:pPr>
        <w:ind w:left="0" w:right="1" w:hanging="2"/>
        <w:jc w:val="both"/>
        <w:rPr>
          <w:rFonts w:ascii="Calibri" w:eastAsia="Calibri" w:hAnsi="Calibri" w:cs="Calibri"/>
          <w:sz w:val="20"/>
          <w:szCs w:val="20"/>
          <w:highlight w:val="red"/>
        </w:rPr>
      </w:pPr>
    </w:p>
    <w:p w14:paraId="5E903EC0" w14:textId="77777777" w:rsidR="00C11122" w:rsidRDefault="00000000" w:rsidP="009B15DB">
      <w:pPr>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14:paraId="5EC421B1" w14:textId="77777777" w:rsidR="00C11122" w:rsidRDefault="00C11122" w:rsidP="009B15DB">
      <w:pPr>
        <w:ind w:left="0" w:right="1" w:hanging="2"/>
        <w:jc w:val="both"/>
        <w:rPr>
          <w:rFonts w:ascii="Calibri" w:eastAsia="Calibri" w:hAnsi="Calibri" w:cs="Calibri"/>
          <w:color w:val="000000"/>
          <w:sz w:val="20"/>
          <w:szCs w:val="20"/>
        </w:rPr>
      </w:pPr>
    </w:p>
    <w:p w14:paraId="25F2091F" w14:textId="6A7BE1C1" w:rsidR="00C11122" w:rsidRPr="00D0275F" w:rsidRDefault="00000000" w:rsidP="009B15DB">
      <w:pPr>
        <w:pStyle w:val="Prrafodelista"/>
        <w:numPr>
          <w:ilvl w:val="0"/>
          <w:numId w:val="16"/>
        </w:numPr>
        <w:ind w:leftChars="0" w:right="1" w:firstLineChars="0"/>
        <w:jc w:val="both"/>
        <w:rPr>
          <w:rFonts w:ascii="Calibri" w:eastAsia="Calibri" w:hAnsi="Calibri" w:cs="Calibri"/>
        </w:rPr>
      </w:pPr>
      <w:r w:rsidRPr="00D0275F">
        <w:rPr>
          <w:rFonts w:ascii="Calibri" w:eastAsia="Calibri" w:hAnsi="Calibri" w:cs="Calibri"/>
          <w:b/>
        </w:rPr>
        <w:t>LUGAR Y TIEMPO DE ENTREGA</w:t>
      </w:r>
    </w:p>
    <w:p w14:paraId="5154A501" w14:textId="77777777" w:rsidR="00C11122" w:rsidRDefault="00C11122" w:rsidP="009B15DB">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14:paraId="374B00CA" w14:textId="07C0BE3A" w:rsidR="00C11122" w:rsidRDefault="00EC4FDF" w:rsidP="009B15DB">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Para las </w:t>
      </w:r>
      <w:r w:rsidRPr="00EC4FDF">
        <w:rPr>
          <w:rFonts w:ascii="Calibri" w:eastAsia="Calibri" w:hAnsi="Calibri" w:cs="Calibri"/>
          <w:b/>
          <w:bCs/>
          <w:color w:val="000000"/>
          <w:sz w:val="20"/>
          <w:szCs w:val="20"/>
        </w:rPr>
        <w:t>partidas 1, 2, 3, 5, 6 y 7 del Anexo I,</w:t>
      </w:r>
      <w:r>
        <w:rPr>
          <w:rFonts w:ascii="Calibri" w:eastAsia="Calibri" w:hAnsi="Calibri" w:cs="Calibri"/>
          <w:color w:val="000000"/>
          <w:sz w:val="20"/>
          <w:szCs w:val="20"/>
        </w:rPr>
        <w:t xml:space="preserve"> </w:t>
      </w:r>
      <w:r w:rsidRPr="005F31C6">
        <w:rPr>
          <w:rFonts w:ascii="Calibri" w:eastAsia="Calibri" w:hAnsi="Calibri" w:cs="Calibri"/>
          <w:color w:val="000000"/>
          <w:sz w:val="20"/>
          <w:szCs w:val="20"/>
        </w:rPr>
        <w:t>deberá estipular tiempo de entrega considerando como fecha</w:t>
      </w:r>
      <w:r w:rsidR="00A558EB" w:rsidRPr="005F31C6">
        <w:rPr>
          <w:rFonts w:ascii="Calibri" w:eastAsia="Calibri" w:hAnsi="Calibri" w:cs="Calibri"/>
          <w:color w:val="000000"/>
          <w:sz w:val="20"/>
          <w:szCs w:val="20"/>
        </w:rPr>
        <w:t xml:space="preserve"> </w:t>
      </w:r>
      <w:r w:rsidRPr="005F31C6">
        <w:rPr>
          <w:rFonts w:ascii="Calibri" w:eastAsia="Calibri" w:hAnsi="Calibri" w:cs="Calibri"/>
          <w:color w:val="000000"/>
          <w:sz w:val="20"/>
          <w:szCs w:val="20"/>
        </w:rPr>
        <w:t xml:space="preserve">de </w:t>
      </w:r>
      <w:r w:rsidRPr="005F31C6">
        <w:rPr>
          <w:rFonts w:ascii="Calibri" w:eastAsia="Calibri" w:hAnsi="Calibri" w:cs="Calibri"/>
          <w:b/>
          <w:color w:val="000000"/>
          <w:sz w:val="20"/>
          <w:szCs w:val="20"/>
        </w:rPr>
        <w:t xml:space="preserve">entrega </w:t>
      </w:r>
      <w:r w:rsidR="00A558EB" w:rsidRPr="005F31C6">
        <w:rPr>
          <w:rFonts w:ascii="Calibri" w:eastAsia="Calibri" w:hAnsi="Calibri" w:cs="Calibri"/>
          <w:b/>
          <w:color w:val="000000"/>
          <w:sz w:val="20"/>
          <w:szCs w:val="20"/>
        </w:rPr>
        <w:t xml:space="preserve">20 días hábiles </w:t>
      </w:r>
      <w:r w:rsidRPr="005F31C6">
        <w:rPr>
          <w:rFonts w:ascii="Calibri" w:eastAsia="Calibri" w:hAnsi="Calibri" w:cs="Calibri"/>
          <w:b/>
          <w:color w:val="000000"/>
          <w:sz w:val="20"/>
          <w:szCs w:val="20"/>
        </w:rPr>
        <w:t>posteriores a la notificación de adjudicación</w:t>
      </w:r>
      <w:r>
        <w:rPr>
          <w:rFonts w:ascii="Calibri" w:eastAsia="Calibri" w:hAnsi="Calibri" w:cs="Calibri"/>
          <w:color w:val="000000"/>
          <w:sz w:val="20"/>
          <w:szCs w:val="20"/>
        </w:rPr>
        <w:t xml:space="preserve">, lo anterior dejando sin efecto la fecha mencionada en el Anexo I y la publicada en el portal de </w:t>
      </w:r>
      <w:proofErr w:type="spellStart"/>
      <w:r>
        <w:rPr>
          <w:rFonts w:ascii="Calibri" w:eastAsia="Calibri" w:hAnsi="Calibri" w:cs="Calibri"/>
          <w:color w:val="000000"/>
          <w:sz w:val="20"/>
          <w:szCs w:val="20"/>
        </w:rPr>
        <w:t>e·compras</w:t>
      </w:r>
      <w:proofErr w:type="spellEnd"/>
      <w:r w:rsidR="00A558EB">
        <w:rPr>
          <w:rFonts w:ascii="Calibri" w:eastAsia="Calibri" w:hAnsi="Calibri" w:cs="Calibri"/>
          <w:color w:val="000000"/>
          <w:sz w:val="20"/>
          <w:szCs w:val="20"/>
        </w:rPr>
        <w:t>.</w:t>
      </w:r>
    </w:p>
    <w:p w14:paraId="536A0EA9" w14:textId="77777777" w:rsidR="00C11122" w:rsidRDefault="00C11122" w:rsidP="009B15DB">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14:paraId="4163452A" w14:textId="08A82AFE" w:rsidR="00EC4FDF" w:rsidRDefault="00EC4FDF" w:rsidP="009B15DB">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Para la </w:t>
      </w:r>
      <w:r w:rsidRPr="00EC4FDF">
        <w:rPr>
          <w:rFonts w:ascii="Calibri" w:eastAsia="Calibri" w:hAnsi="Calibri" w:cs="Calibri"/>
          <w:b/>
          <w:bCs/>
          <w:color w:val="000000"/>
          <w:sz w:val="20"/>
          <w:szCs w:val="20"/>
        </w:rPr>
        <w:t xml:space="preserve">partida </w:t>
      </w:r>
      <w:r>
        <w:rPr>
          <w:rFonts w:ascii="Calibri" w:eastAsia="Calibri" w:hAnsi="Calibri" w:cs="Calibri"/>
          <w:b/>
          <w:bCs/>
          <w:color w:val="000000"/>
          <w:sz w:val="20"/>
          <w:szCs w:val="20"/>
        </w:rPr>
        <w:t>4</w:t>
      </w:r>
      <w:r w:rsidRPr="00EC4FDF">
        <w:rPr>
          <w:rFonts w:ascii="Calibri" w:eastAsia="Calibri" w:hAnsi="Calibri" w:cs="Calibri"/>
          <w:b/>
          <w:bCs/>
          <w:color w:val="000000"/>
          <w:sz w:val="20"/>
          <w:szCs w:val="20"/>
        </w:rPr>
        <w:t xml:space="preserve"> del Anexo I,</w:t>
      </w:r>
      <w:r>
        <w:rPr>
          <w:rFonts w:ascii="Calibri" w:eastAsia="Calibri" w:hAnsi="Calibri" w:cs="Calibri"/>
          <w:color w:val="000000"/>
          <w:sz w:val="20"/>
          <w:szCs w:val="20"/>
        </w:rPr>
        <w:t xml:space="preserve"> deberá estipular tiempo de entrega</w:t>
      </w:r>
      <w:r w:rsidR="009B15DB">
        <w:rPr>
          <w:rFonts w:ascii="Calibri" w:eastAsia="Calibri" w:hAnsi="Calibri" w:cs="Calibri"/>
          <w:color w:val="000000"/>
          <w:sz w:val="20"/>
          <w:szCs w:val="20"/>
        </w:rPr>
        <w:t xml:space="preserve"> </w:t>
      </w:r>
      <w:r w:rsidR="009B15DB" w:rsidRPr="003E2ED4">
        <w:rPr>
          <w:rFonts w:ascii="Calibri" w:eastAsia="Calibri" w:hAnsi="Calibri" w:cs="Calibri"/>
          <w:b/>
          <w:bCs/>
          <w:color w:val="000000"/>
          <w:sz w:val="20"/>
          <w:szCs w:val="20"/>
        </w:rPr>
        <w:t>a más tardar</w:t>
      </w:r>
      <w:r w:rsidRPr="003E2ED4">
        <w:rPr>
          <w:rFonts w:ascii="Calibri" w:eastAsia="Calibri" w:hAnsi="Calibri" w:cs="Calibri"/>
          <w:b/>
          <w:bCs/>
          <w:color w:val="000000"/>
          <w:sz w:val="20"/>
          <w:szCs w:val="20"/>
        </w:rPr>
        <w:t xml:space="preserve"> el 26 de noviembre de 2023</w:t>
      </w:r>
      <w:r>
        <w:rPr>
          <w:rFonts w:ascii="Calibri" w:eastAsia="Calibri" w:hAnsi="Calibri" w:cs="Calibri"/>
          <w:color w:val="000000"/>
          <w:sz w:val="20"/>
          <w:szCs w:val="20"/>
        </w:rPr>
        <w:t xml:space="preserve">, lo anterior dejando sin efecto la fecha mencionada en el Anexo I y la publicada en el portal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14:paraId="632BDCD9" w14:textId="77777777" w:rsidR="00EC4FDF" w:rsidRDefault="00EC4FDF" w:rsidP="009B15DB">
      <w:pPr>
        <w:ind w:left="0" w:right="1" w:hanging="2"/>
        <w:jc w:val="both"/>
        <w:rPr>
          <w:rFonts w:ascii="Calibri" w:eastAsia="Calibri" w:hAnsi="Calibri" w:cs="Calibri"/>
          <w:color w:val="000000"/>
          <w:sz w:val="20"/>
          <w:szCs w:val="20"/>
        </w:rPr>
      </w:pPr>
    </w:p>
    <w:p w14:paraId="3816F1F1" w14:textId="18612DEF" w:rsidR="00A558EB" w:rsidRPr="00202806" w:rsidRDefault="00000000" w:rsidP="009B15DB">
      <w:pPr>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bienes deberán ser entregados en </w:t>
      </w:r>
      <w:r w:rsidR="00A558EB">
        <w:rPr>
          <w:rFonts w:ascii="Calibri" w:eastAsia="Calibri" w:hAnsi="Calibri" w:cs="Calibri"/>
          <w:color w:val="000000"/>
          <w:sz w:val="20"/>
          <w:szCs w:val="20"/>
        </w:rPr>
        <w:t xml:space="preserve">las </w:t>
      </w:r>
      <w:r w:rsidR="00A558EB" w:rsidRPr="00A558EB">
        <w:rPr>
          <w:rFonts w:ascii="Calibri" w:eastAsia="Calibri" w:hAnsi="Calibri" w:cs="Calibri"/>
          <w:color w:val="000000"/>
          <w:sz w:val="20"/>
          <w:szCs w:val="20"/>
        </w:rPr>
        <w:t xml:space="preserve">oficinas centrales de </w:t>
      </w:r>
      <w:proofErr w:type="spellStart"/>
      <w:r w:rsidR="00A558EB" w:rsidRPr="00A558EB">
        <w:rPr>
          <w:rFonts w:ascii="Calibri" w:eastAsia="Calibri" w:hAnsi="Calibri" w:cs="Calibri"/>
          <w:color w:val="000000"/>
          <w:sz w:val="20"/>
          <w:szCs w:val="20"/>
        </w:rPr>
        <w:t>JuventudEsGTO</w:t>
      </w:r>
      <w:proofErr w:type="spellEnd"/>
      <w:r w:rsidR="00A558EB" w:rsidRPr="00A558EB">
        <w:rPr>
          <w:rFonts w:ascii="Calibri" w:eastAsia="Calibri" w:hAnsi="Calibri" w:cs="Calibri"/>
          <w:color w:val="000000"/>
          <w:sz w:val="20"/>
          <w:szCs w:val="20"/>
        </w:rPr>
        <w:t xml:space="preserve"> Fray Martín de Valencia #102 Frac Santo Domingo, León, Guanajuato</w:t>
      </w:r>
      <w:r w:rsidR="00A558EB">
        <w:rPr>
          <w:rFonts w:ascii="Calibri" w:eastAsia="Calibri" w:hAnsi="Calibri" w:cs="Calibri"/>
          <w:color w:val="000000"/>
          <w:sz w:val="20"/>
          <w:szCs w:val="20"/>
        </w:rPr>
        <w:t xml:space="preserve">, considerando los contactos </w:t>
      </w:r>
      <w:r w:rsidR="00A558EB" w:rsidRPr="00202806">
        <w:rPr>
          <w:rFonts w:ascii="Calibri" w:eastAsia="Calibri" w:hAnsi="Calibri" w:cs="Calibri"/>
          <w:color w:val="000000"/>
          <w:sz w:val="20"/>
          <w:szCs w:val="20"/>
        </w:rPr>
        <w:t>establecidos en el Anexo I-A Requisitos Adicionales.</w:t>
      </w:r>
    </w:p>
    <w:p w14:paraId="74A9B184" w14:textId="77777777" w:rsidR="00A558EB" w:rsidRPr="00202806" w:rsidRDefault="00A558EB" w:rsidP="009B15DB">
      <w:pPr>
        <w:ind w:left="0" w:right="1" w:hanging="2"/>
        <w:jc w:val="both"/>
        <w:rPr>
          <w:rFonts w:ascii="Calibri" w:eastAsia="Calibri" w:hAnsi="Calibri" w:cs="Calibri"/>
          <w:sz w:val="20"/>
          <w:szCs w:val="20"/>
        </w:rPr>
      </w:pPr>
    </w:p>
    <w:p w14:paraId="2D0C160E" w14:textId="77777777" w:rsidR="00A558EB" w:rsidRPr="00202806" w:rsidRDefault="00A558EB" w:rsidP="009B15DB">
      <w:pPr>
        <w:ind w:left="0" w:right="1" w:hanging="2"/>
        <w:jc w:val="both"/>
        <w:rPr>
          <w:rFonts w:ascii="Calibri" w:eastAsia="Calibri" w:hAnsi="Calibri" w:cs="Calibri"/>
          <w:sz w:val="20"/>
          <w:szCs w:val="20"/>
        </w:rPr>
      </w:pPr>
      <w:r w:rsidRPr="00202806">
        <w:rPr>
          <w:rFonts w:ascii="Calibri" w:eastAsia="Calibri" w:hAnsi="Calibri" w:cs="Calibri"/>
          <w:sz w:val="20"/>
          <w:szCs w:val="20"/>
        </w:rPr>
        <w:t>Lo anterior dejando sin efecto las fechas y lugares de entrega señalados en el Anexo I.</w:t>
      </w:r>
    </w:p>
    <w:p w14:paraId="0BB1A94F" w14:textId="7ECAC849" w:rsidR="00C11122" w:rsidRDefault="00A558EB" w:rsidP="009B15DB">
      <w:pPr>
        <w:pBdr>
          <w:top w:val="nil"/>
          <w:left w:val="nil"/>
          <w:bottom w:val="nil"/>
          <w:right w:val="nil"/>
          <w:between w:val="nil"/>
        </w:pBdr>
        <w:spacing w:line="240" w:lineRule="auto"/>
        <w:ind w:left="0" w:right="1" w:hanging="2"/>
        <w:jc w:val="both"/>
        <w:rPr>
          <w:rFonts w:ascii="Calibri" w:eastAsia="Calibri" w:hAnsi="Calibri" w:cs="Calibri"/>
          <w:sz w:val="20"/>
          <w:szCs w:val="20"/>
        </w:rPr>
      </w:pPr>
      <w:r>
        <w:rPr>
          <w:rFonts w:ascii="Calibri" w:eastAsia="Calibri" w:hAnsi="Calibri" w:cs="Calibri"/>
          <w:sz w:val="20"/>
          <w:szCs w:val="20"/>
        </w:rPr>
        <w:t xml:space="preserve"> </w:t>
      </w:r>
    </w:p>
    <w:p w14:paraId="04AE5AB1" w14:textId="14C77269" w:rsidR="00C11122" w:rsidRPr="00A558EB" w:rsidRDefault="009D3E44" w:rsidP="009B15DB">
      <w:pPr>
        <w:pStyle w:val="Prrafodelista"/>
        <w:numPr>
          <w:ilvl w:val="0"/>
          <w:numId w:val="16"/>
        </w:numPr>
        <w:ind w:leftChars="0" w:right="1" w:firstLineChars="0"/>
        <w:jc w:val="both"/>
        <w:rPr>
          <w:rFonts w:ascii="Calibri" w:eastAsia="Calibri" w:hAnsi="Calibri" w:cs="Calibri"/>
        </w:rPr>
      </w:pPr>
      <w:r w:rsidRPr="00A558EB">
        <w:rPr>
          <w:rFonts w:ascii="Calibri" w:eastAsia="Calibri" w:hAnsi="Calibri" w:cs="Calibri"/>
          <w:b/>
        </w:rPr>
        <w:t>TRANSPORTE</w:t>
      </w:r>
    </w:p>
    <w:p w14:paraId="2FD9DE37" w14:textId="77777777" w:rsidR="00C11122" w:rsidRDefault="00C11122" w:rsidP="009B15DB">
      <w:pPr>
        <w:ind w:left="0" w:right="1" w:hanging="2"/>
        <w:jc w:val="both"/>
        <w:rPr>
          <w:rFonts w:ascii="Calibri" w:eastAsia="Calibri" w:hAnsi="Calibri" w:cs="Calibri"/>
          <w:sz w:val="20"/>
          <w:szCs w:val="20"/>
        </w:rPr>
      </w:pPr>
    </w:p>
    <w:p w14:paraId="542EBA5F" w14:textId="5037AE81" w:rsidR="00C11122" w:rsidRDefault="00000000" w:rsidP="009B15DB">
      <w:pPr>
        <w:ind w:left="0" w:right="1"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w:t>
      </w:r>
      <w:r w:rsidR="00A558EB">
        <w:rPr>
          <w:rFonts w:ascii="Calibri" w:eastAsia="Calibri" w:hAnsi="Calibri" w:cs="Calibri"/>
          <w:sz w:val="20"/>
          <w:szCs w:val="20"/>
        </w:rPr>
        <w:t>esta responsabilidad</w:t>
      </w:r>
      <w:r>
        <w:rPr>
          <w:rFonts w:ascii="Calibri" w:eastAsia="Calibri" w:hAnsi="Calibri" w:cs="Calibri"/>
          <w:sz w:val="20"/>
          <w:szCs w:val="20"/>
        </w:rPr>
        <w:t xml:space="preserve"> del proveedor o asegurándose de evitar el deterioro de los bienes al momento de su entrega para efectos de su recepción de conformidad por la convocante. </w:t>
      </w:r>
    </w:p>
    <w:p w14:paraId="263BDAAB" w14:textId="77777777" w:rsidR="00A558EB" w:rsidRDefault="00A558EB" w:rsidP="009B15DB">
      <w:pPr>
        <w:ind w:left="0" w:right="1" w:hanging="2"/>
        <w:jc w:val="both"/>
        <w:rPr>
          <w:rFonts w:ascii="Calibri" w:eastAsia="Calibri" w:hAnsi="Calibri" w:cs="Calibri"/>
          <w:sz w:val="20"/>
          <w:szCs w:val="20"/>
        </w:rPr>
      </w:pPr>
    </w:p>
    <w:p w14:paraId="1FB0B8EA" w14:textId="77777777" w:rsidR="00C11122" w:rsidRDefault="00C11122" w:rsidP="009B15DB">
      <w:pPr>
        <w:ind w:left="0" w:right="1" w:hanging="2"/>
        <w:jc w:val="both"/>
        <w:rPr>
          <w:rFonts w:ascii="Calibri" w:eastAsia="Calibri" w:hAnsi="Calibri" w:cs="Calibri"/>
          <w:sz w:val="20"/>
          <w:szCs w:val="20"/>
        </w:rPr>
      </w:pPr>
    </w:p>
    <w:p w14:paraId="4B36122B" w14:textId="77777777" w:rsidR="00C11122" w:rsidRDefault="00000000" w:rsidP="009B15DB">
      <w:pPr>
        <w:shd w:val="clear" w:color="auto" w:fill="0000FF"/>
        <w:ind w:left="0" w:right="1" w:hanging="2"/>
        <w:jc w:val="center"/>
        <w:rPr>
          <w:rFonts w:ascii="Calibri" w:eastAsia="Calibri" w:hAnsi="Calibri" w:cs="Calibri"/>
        </w:rPr>
      </w:pPr>
      <w:r>
        <w:rPr>
          <w:rFonts w:ascii="Calibri" w:eastAsia="Calibri" w:hAnsi="Calibri" w:cs="Calibri"/>
          <w:b/>
        </w:rPr>
        <w:t>II. PRESENTACIÓN DE OFERTAS</w:t>
      </w:r>
    </w:p>
    <w:p w14:paraId="7463E2B8" w14:textId="77777777" w:rsidR="00C11122" w:rsidRDefault="00C11122" w:rsidP="009B15DB">
      <w:pPr>
        <w:ind w:left="0" w:right="1" w:hanging="2"/>
        <w:jc w:val="both"/>
        <w:rPr>
          <w:rFonts w:ascii="Calibri" w:eastAsia="Calibri" w:hAnsi="Calibri" w:cs="Calibri"/>
          <w:sz w:val="20"/>
          <w:szCs w:val="20"/>
        </w:rPr>
      </w:pPr>
    </w:p>
    <w:p w14:paraId="36FDAAA6" w14:textId="77777777" w:rsidR="00C11122" w:rsidRDefault="00000000" w:rsidP="009B15DB">
      <w:pPr>
        <w:ind w:left="0" w:right="1"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14:paraId="3C887B3F" w14:textId="77777777" w:rsidR="00C11122" w:rsidRDefault="00C11122" w:rsidP="009B15DB">
      <w:pPr>
        <w:ind w:left="0" w:right="1" w:hanging="2"/>
        <w:jc w:val="both"/>
        <w:rPr>
          <w:rFonts w:ascii="Calibri" w:eastAsia="Calibri" w:hAnsi="Calibri" w:cs="Calibri"/>
          <w:sz w:val="20"/>
          <w:szCs w:val="20"/>
        </w:rPr>
      </w:pPr>
    </w:p>
    <w:p w14:paraId="5AECEAAA" w14:textId="77777777" w:rsidR="00C11122" w:rsidRDefault="00000000" w:rsidP="009B15DB">
      <w:pPr>
        <w:numPr>
          <w:ilvl w:val="0"/>
          <w:numId w:val="1"/>
        </w:numPr>
        <w:ind w:left="0" w:right="1" w:hanging="2"/>
        <w:jc w:val="both"/>
        <w:rPr>
          <w:rFonts w:ascii="Calibri" w:eastAsia="Calibri" w:hAnsi="Calibri" w:cs="Calibri"/>
          <w:u w:val="single"/>
        </w:rPr>
      </w:pPr>
      <w:r>
        <w:rPr>
          <w:rFonts w:ascii="Calibri" w:eastAsia="Calibri" w:hAnsi="Calibri" w:cs="Calibri"/>
          <w:b/>
          <w:u w:val="single"/>
        </w:rPr>
        <w:t>PRESENTACIÓN DE OFERTA DE MANERA ELECTRÓNICA</w:t>
      </w:r>
    </w:p>
    <w:p w14:paraId="4DF3603C" w14:textId="77777777" w:rsidR="00C11122" w:rsidRDefault="00C11122" w:rsidP="009B15DB">
      <w:pPr>
        <w:ind w:left="0" w:right="1" w:hanging="2"/>
        <w:jc w:val="both"/>
        <w:rPr>
          <w:rFonts w:ascii="Calibri" w:eastAsia="Calibri" w:hAnsi="Calibri" w:cs="Calibri"/>
          <w:sz w:val="20"/>
          <w:szCs w:val="20"/>
        </w:rPr>
      </w:pPr>
    </w:p>
    <w:p w14:paraId="0CBFCDE5" w14:textId="63A13EE5" w:rsidR="00C11122" w:rsidRDefault="00000000" w:rsidP="009B15DB">
      <w:pPr>
        <w:pBdr>
          <w:top w:val="nil"/>
          <w:left w:val="nil"/>
          <w:bottom w:val="nil"/>
          <w:right w:val="nil"/>
          <w:between w:val="nil"/>
        </w:pBdr>
        <w:spacing w:before="2" w:after="2" w:line="240" w:lineRule="auto"/>
        <w:ind w:left="0" w:right="1" w:hanging="2"/>
        <w:jc w:val="both"/>
        <w:rPr>
          <w:rFonts w:ascii="Calibri" w:eastAsia="Calibri" w:hAnsi="Calibri" w:cs="Calibri"/>
          <w:color w:val="000000"/>
          <w:sz w:val="20"/>
          <w:szCs w:val="20"/>
        </w:rPr>
      </w:pPr>
      <w:bookmarkStart w:id="2" w:name="_heading=h.gjdgxs" w:colFirst="0" w:colLast="0"/>
      <w:bookmarkEnd w:id="2"/>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15">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actualizados al </w:t>
      </w:r>
      <w:r w:rsidRPr="00A558EB">
        <w:rPr>
          <w:rFonts w:ascii="Calibri" w:eastAsia="Calibri" w:hAnsi="Calibri" w:cs="Calibri"/>
          <w:color w:val="000000"/>
          <w:sz w:val="20"/>
          <w:szCs w:val="20"/>
        </w:rPr>
        <w:t>20</w:t>
      </w:r>
      <w:r w:rsidR="00A558EB">
        <w:rPr>
          <w:rFonts w:ascii="Calibri" w:eastAsia="Calibri" w:hAnsi="Calibri" w:cs="Calibri"/>
          <w:color w:val="000000"/>
          <w:sz w:val="20"/>
          <w:szCs w:val="20"/>
        </w:rPr>
        <w:t>23</w:t>
      </w:r>
      <w:r>
        <w:rPr>
          <w:rFonts w:ascii="Calibri" w:eastAsia="Calibri" w:hAnsi="Calibri" w:cs="Calibri"/>
          <w:color w:val="000000"/>
          <w:sz w:val="20"/>
          <w:szCs w:val="20"/>
        </w:rPr>
        <w:t xml:space="preserve"> </w:t>
      </w:r>
      <w:r>
        <w:rPr>
          <w:rFonts w:ascii="Calibri" w:eastAsia="Calibri" w:hAnsi="Calibri" w:cs="Calibri"/>
          <w:b/>
          <w:i/>
          <w:color w:val="000000"/>
          <w:sz w:val="20"/>
          <w:szCs w:val="20"/>
        </w:rPr>
        <w:t>en el Padrón Estatal de Proveedores del Gobierno del Estado de Guanajuato</w:t>
      </w:r>
      <w:r>
        <w:rPr>
          <w:rFonts w:ascii="Calibri" w:eastAsia="Calibri" w:hAnsi="Calibri" w:cs="Calibri"/>
          <w:color w:val="000000"/>
          <w:sz w:val="20"/>
          <w:szCs w:val="20"/>
        </w:rPr>
        <w:t xml:space="preserve"> que cuenten con usuario, contraseña y firma electrónica emitida por la </w:t>
      </w:r>
      <w:r>
        <w:rPr>
          <w:rFonts w:ascii="Calibri" w:eastAsia="Calibri" w:hAnsi="Calibri" w:cs="Calibri"/>
          <w:b/>
          <w:sz w:val="20"/>
          <w:szCs w:val="20"/>
        </w:rPr>
        <w:t>Dirección General de Tecnologías de Información y Telecomunicaciones</w:t>
      </w:r>
      <w:r>
        <w:rPr>
          <w:rFonts w:ascii="Calibri" w:eastAsia="Calibri" w:hAnsi="Calibri" w:cs="Calibri"/>
          <w:color w:val="000000"/>
          <w:sz w:val="20"/>
          <w:szCs w:val="20"/>
        </w:rPr>
        <w:t xml:space="preserve">.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16">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14:paraId="354A737A" w14:textId="77777777" w:rsidR="00C11122" w:rsidRDefault="00C11122" w:rsidP="009B15DB">
      <w:pPr>
        <w:pBdr>
          <w:top w:val="nil"/>
          <w:left w:val="nil"/>
          <w:bottom w:val="nil"/>
          <w:right w:val="nil"/>
          <w:between w:val="nil"/>
        </w:pBdr>
        <w:spacing w:before="2" w:after="2" w:line="240" w:lineRule="auto"/>
        <w:ind w:left="0" w:right="1" w:hanging="2"/>
        <w:jc w:val="both"/>
        <w:rPr>
          <w:rFonts w:ascii="Calibri" w:eastAsia="Calibri" w:hAnsi="Calibri" w:cs="Calibri"/>
          <w:color w:val="000000"/>
          <w:sz w:val="20"/>
          <w:szCs w:val="20"/>
        </w:rPr>
      </w:pPr>
    </w:p>
    <w:p w14:paraId="043CEC63" w14:textId="77777777" w:rsidR="00C11122" w:rsidRDefault="00C11122" w:rsidP="009B15DB">
      <w:pPr>
        <w:pBdr>
          <w:top w:val="nil"/>
          <w:left w:val="nil"/>
          <w:bottom w:val="nil"/>
          <w:right w:val="nil"/>
          <w:between w:val="nil"/>
        </w:pBdr>
        <w:spacing w:before="2" w:after="2" w:line="240" w:lineRule="auto"/>
        <w:ind w:left="0" w:right="1" w:hanging="2"/>
        <w:jc w:val="both"/>
        <w:rPr>
          <w:rFonts w:ascii="Calibri" w:eastAsia="Calibri" w:hAnsi="Calibri" w:cs="Calibri"/>
          <w:color w:val="000000"/>
          <w:sz w:val="20"/>
          <w:szCs w:val="20"/>
        </w:rPr>
      </w:pPr>
    </w:p>
    <w:p w14:paraId="281137EB" w14:textId="77777777" w:rsidR="00A558EB" w:rsidRPr="00A558EB" w:rsidRDefault="00000000" w:rsidP="009B15DB">
      <w:pPr>
        <w:numPr>
          <w:ilvl w:val="0"/>
          <w:numId w:val="4"/>
        </w:numPr>
        <w:ind w:left="-2" w:right="1" w:firstLineChars="0" w:firstLine="0"/>
        <w:jc w:val="both"/>
        <w:rPr>
          <w:rFonts w:ascii="Calibri" w:eastAsia="Calibri" w:hAnsi="Calibri" w:cs="Calibri"/>
          <w:sz w:val="20"/>
          <w:szCs w:val="20"/>
        </w:rPr>
      </w:pPr>
      <w:r w:rsidRPr="00A558EB">
        <w:rPr>
          <w:rFonts w:ascii="Calibri" w:eastAsia="Calibri" w:hAnsi="Calibri" w:cs="Calibri"/>
          <w:b/>
          <w:sz w:val="22"/>
          <w:szCs w:val="22"/>
          <w:u w:val="single"/>
        </w:rPr>
        <w:t>Para la oferta técnica</w:t>
      </w:r>
      <w:r w:rsidRPr="00A558EB">
        <w:rPr>
          <w:rFonts w:ascii="Calibri" w:eastAsia="Calibri" w:hAnsi="Calibri" w:cs="Calibri"/>
          <w:b/>
          <w:smallCaps/>
          <w:sz w:val="22"/>
          <w:szCs w:val="22"/>
          <w:u w:val="single"/>
        </w:rPr>
        <w:t xml:space="preserve"> </w:t>
      </w:r>
      <w:r w:rsidRPr="00A558EB">
        <w:rPr>
          <w:rFonts w:ascii="Calibri" w:eastAsia="Calibri" w:hAnsi="Calibri" w:cs="Calibri"/>
          <w:b/>
          <w:sz w:val="22"/>
          <w:szCs w:val="22"/>
          <w:u w:val="single"/>
        </w:rPr>
        <w:t>electrónica deberá realizar lo siguiente</w:t>
      </w:r>
      <w:r w:rsidRPr="00A558EB">
        <w:rPr>
          <w:rFonts w:ascii="Calibri" w:eastAsia="Calibri" w:hAnsi="Calibri" w:cs="Calibri"/>
          <w:b/>
          <w:smallCaps/>
          <w:sz w:val="22"/>
          <w:szCs w:val="22"/>
        </w:rPr>
        <w:t>:</w:t>
      </w:r>
    </w:p>
    <w:p w14:paraId="4EC66C9A" w14:textId="77777777" w:rsidR="00A558EB" w:rsidRDefault="00A558EB" w:rsidP="009B15DB">
      <w:pPr>
        <w:ind w:leftChars="0" w:left="-2" w:right="1" w:firstLineChars="0" w:firstLine="0"/>
        <w:jc w:val="both"/>
        <w:rPr>
          <w:rFonts w:ascii="Calibri" w:eastAsia="Calibri" w:hAnsi="Calibri" w:cs="Calibri"/>
          <w:sz w:val="20"/>
          <w:szCs w:val="20"/>
        </w:rPr>
      </w:pPr>
    </w:p>
    <w:p w14:paraId="28224A1F" w14:textId="57F76CE7" w:rsidR="00C11122" w:rsidRPr="009B15DB" w:rsidRDefault="00000000" w:rsidP="009B15DB">
      <w:pPr>
        <w:ind w:leftChars="0" w:left="-2" w:right="1" w:firstLineChars="0" w:firstLine="0"/>
        <w:jc w:val="both"/>
        <w:rPr>
          <w:rFonts w:ascii="Calibri" w:eastAsia="Calibri" w:hAnsi="Calibri" w:cs="Calibri"/>
          <w:sz w:val="20"/>
          <w:szCs w:val="20"/>
        </w:rPr>
      </w:pPr>
      <w:r w:rsidRPr="00A558EB">
        <w:rPr>
          <w:rFonts w:ascii="Calibri" w:eastAsia="Calibri" w:hAnsi="Calibri" w:cs="Calibri"/>
          <w:sz w:val="20"/>
          <w:szCs w:val="20"/>
        </w:rPr>
        <w:t>Deberá ingresar su oferta técnica en el apartado “</w:t>
      </w:r>
      <w:r w:rsidRPr="00A558EB">
        <w:rPr>
          <w:rFonts w:ascii="Calibri" w:eastAsia="Calibri" w:hAnsi="Calibri" w:cs="Calibri"/>
          <w:b/>
          <w:sz w:val="20"/>
          <w:szCs w:val="20"/>
        </w:rPr>
        <w:t>Notas y Anexos</w:t>
      </w:r>
      <w:r w:rsidRPr="00A558EB">
        <w:rPr>
          <w:rFonts w:ascii="Calibri" w:eastAsia="Calibri" w:hAnsi="Calibri" w:cs="Calibri"/>
          <w:sz w:val="20"/>
          <w:szCs w:val="20"/>
        </w:rPr>
        <w:t xml:space="preserve">” </w:t>
      </w:r>
      <w:r w:rsidRPr="00A558EB">
        <w:rPr>
          <w:rFonts w:ascii="Calibri" w:eastAsia="Calibri" w:hAnsi="Calibri" w:cs="Calibri"/>
          <w:b/>
          <w:sz w:val="20"/>
          <w:szCs w:val="20"/>
        </w:rPr>
        <w:t>sección “Notas”</w:t>
      </w:r>
      <w:r w:rsidRPr="00A558EB">
        <w:rPr>
          <w:rFonts w:ascii="Calibri" w:eastAsia="Calibri" w:hAnsi="Calibri" w:cs="Calibri"/>
          <w:sz w:val="20"/>
          <w:szCs w:val="20"/>
        </w:rPr>
        <w:t xml:space="preserve"> para cada una de las partidas en que participe, la cual deberá señalar descripción completa del bien ofertado, incluyendo: marca, modelo</w:t>
      </w:r>
      <w:r w:rsidR="00A558EB">
        <w:rPr>
          <w:rFonts w:ascii="Calibri" w:eastAsia="Calibri" w:hAnsi="Calibri" w:cs="Calibri"/>
          <w:sz w:val="20"/>
          <w:szCs w:val="20"/>
        </w:rPr>
        <w:t>,</w:t>
      </w:r>
      <w:r w:rsidRPr="00A558EB">
        <w:rPr>
          <w:rFonts w:ascii="Calibri" w:eastAsia="Calibri" w:hAnsi="Calibri" w:cs="Calibri"/>
          <w:sz w:val="20"/>
          <w:szCs w:val="20"/>
        </w:rPr>
        <w:t xml:space="preserve"> versión</w:t>
      </w:r>
      <w:r w:rsidR="00A558EB">
        <w:rPr>
          <w:rFonts w:ascii="Calibri" w:eastAsia="Calibri" w:hAnsi="Calibri" w:cs="Calibri"/>
          <w:sz w:val="20"/>
          <w:szCs w:val="20"/>
        </w:rPr>
        <w:t xml:space="preserve"> o paquete </w:t>
      </w:r>
      <w:r w:rsidR="00A558EB" w:rsidRPr="009B15DB">
        <w:rPr>
          <w:rFonts w:ascii="Calibri" w:eastAsia="Calibri" w:hAnsi="Calibri" w:cs="Calibri"/>
          <w:sz w:val="20"/>
          <w:szCs w:val="20"/>
        </w:rPr>
        <w:t>ofertados</w:t>
      </w:r>
      <w:r w:rsidRPr="009B15DB">
        <w:rPr>
          <w:rFonts w:ascii="Calibri" w:eastAsia="Calibri" w:hAnsi="Calibri" w:cs="Calibri"/>
          <w:sz w:val="20"/>
          <w:szCs w:val="20"/>
        </w:rPr>
        <w:t>, etc. que cumplan con las características mínimas solicitadas.</w:t>
      </w:r>
    </w:p>
    <w:p w14:paraId="4682550A" w14:textId="77777777" w:rsidR="00C11122" w:rsidRPr="009B15DB" w:rsidRDefault="00C11122" w:rsidP="009B15DB">
      <w:pPr>
        <w:ind w:left="0" w:right="1" w:hanging="2"/>
        <w:jc w:val="both"/>
        <w:rPr>
          <w:rFonts w:ascii="Calibri" w:eastAsia="Calibri" w:hAnsi="Calibri" w:cs="Calibri"/>
          <w:sz w:val="20"/>
          <w:szCs w:val="20"/>
        </w:rPr>
      </w:pPr>
    </w:p>
    <w:p w14:paraId="110528F1" w14:textId="77777777" w:rsidR="00C11122" w:rsidRPr="009B15DB" w:rsidRDefault="00000000" w:rsidP="009B15DB">
      <w:pPr>
        <w:ind w:left="0" w:right="1" w:hanging="2"/>
        <w:jc w:val="both"/>
        <w:rPr>
          <w:rFonts w:ascii="Calibri" w:eastAsia="Calibri" w:hAnsi="Calibri" w:cs="Calibri"/>
          <w:sz w:val="20"/>
          <w:szCs w:val="20"/>
        </w:rPr>
      </w:pPr>
      <w:r w:rsidRPr="009B15DB">
        <w:rPr>
          <w:rFonts w:ascii="Calibri" w:eastAsia="Calibri" w:hAnsi="Calibri" w:cs="Calibri"/>
          <w:b/>
          <w:sz w:val="20"/>
          <w:szCs w:val="20"/>
        </w:rPr>
        <w:t>Notas:</w:t>
      </w:r>
    </w:p>
    <w:p w14:paraId="0E0063E5" w14:textId="77777777" w:rsidR="00C11122" w:rsidRPr="009B15DB" w:rsidRDefault="00000000" w:rsidP="009B15DB">
      <w:pPr>
        <w:numPr>
          <w:ilvl w:val="0"/>
          <w:numId w:val="6"/>
        </w:numPr>
        <w:ind w:left="0" w:right="1" w:hanging="2"/>
        <w:jc w:val="both"/>
        <w:rPr>
          <w:rFonts w:ascii="Calibri" w:eastAsia="Calibri" w:hAnsi="Calibri" w:cs="Calibri"/>
          <w:sz w:val="20"/>
          <w:szCs w:val="20"/>
        </w:rPr>
      </w:pPr>
      <w:r w:rsidRPr="009B15DB">
        <w:rPr>
          <w:rFonts w:ascii="Calibri" w:eastAsia="Calibri" w:hAnsi="Calibri" w:cs="Calibri"/>
          <w:sz w:val="20"/>
          <w:szCs w:val="20"/>
        </w:rPr>
        <w:t>No se aceptarán opciones, deberá presentar una sola propuesta por partida, conforme a lo solicitado y según participe, cotizando la cantidad de bienes solicitados.</w:t>
      </w:r>
    </w:p>
    <w:p w14:paraId="40050076" w14:textId="77777777" w:rsidR="00C11122" w:rsidRDefault="00C11122" w:rsidP="009B15DB">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14:paraId="3FE8CAEB" w14:textId="77777777" w:rsidR="00C11122" w:rsidRDefault="00000000" w:rsidP="009B15DB">
      <w:pPr>
        <w:numPr>
          <w:ilvl w:val="0"/>
          <w:numId w:val="6"/>
        </w:num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w:t>
      </w:r>
    </w:p>
    <w:p w14:paraId="60BD69EB" w14:textId="77777777" w:rsidR="00C11122" w:rsidRDefault="00C11122" w:rsidP="009B15DB">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14:paraId="5D954053" w14:textId="77777777" w:rsidR="00C11122" w:rsidRDefault="00000000" w:rsidP="009B15DB">
      <w:pPr>
        <w:numPr>
          <w:ilvl w:val="0"/>
          <w:numId w:val="2"/>
        </w:numPr>
        <w:ind w:left="0" w:right="1"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14:paraId="41D195D5" w14:textId="77777777" w:rsidR="00C11122" w:rsidRDefault="00C11122" w:rsidP="009B15DB">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14:paraId="206DD284" w14:textId="14E07B82" w:rsidR="00C11122" w:rsidRDefault="00000000" w:rsidP="009B15DB">
      <w:pPr>
        <w:numPr>
          <w:ilvl w:val="1"/>
          <w:numId w:val="2"/>
        </w:numPr>
        <w:ind w:left="0" w:right="1" w:hanging="2"/>
        <w:jc w:val="both"/>
        <w:rPr>
          <w:rFonts w:ascii="Calibri" w:eastAsia="Calibri" w:hAnsi="Calibri" w:cs="Calibri"/>
          <w:sz w:val="20"/>
          <w:szCs w:val="20"/>
        </w:rPr>
      </w:pPr>
      <w:r>
        <w:rPr>
          <w:rFonts w:ascii="Calibri" w:eastAsia="Calibri" w:hAnsi="Calibri" w:cs="Calibri"/>
          <w:sz w:val="20"/>
          <w:szCs w:val="20"/>
        </w:rPr>
        <w:lastRenderedPageBreak/>
        <w:t xml:space="preserve">Carta de declaración de intereses en hoja membretada y debidamente firmada por el representante o apoderado legal acreditado. </w:t>
      </w:r>
      <w:r w:rsidR="00A558EB" w:rsidRPr="00504957">
        <w:rPr>
          <w:rFonts w:ascii="Calibri" w:eastAsia="Calibri" w:hAnsi="Calibri" w:cs="Calibri"/>
          <w:b/>
          <w:bCs/>
          <w:sz w:val="20"/>
          <w:szCs w:val="20"/>
        </w:rPr>
        <w:t>Anexo C</w:t>
      </w:r>
      <w:r w:rsidR="00A558EB">
        <w:rPr>
          <w:rFonts w:ascii="Calibri" w:eastAsia="Calibri" w:hAnsi="Calibri" w:cs="Calibri"/>
          <w:sz w:val="20"/>
          <w:szCs w:val="20"/>
        </w:rPr>
        <w:t xml:space="preserve"> </w:t>
      </w:r>
      <w:r w:rsidR="00A558EB" w:rsidRPr="00556D85">
        <w:rPr>
          <w:rFonts w:asciiTheme="majorHAnsi" w:eastAsia="Calibri" w:hAnsiTheme="majorHAnsi" w:cstheme="majorHAnsi"/>
          <w:b/>
          <w:sz w:val="20"/>
          <w:szCs w:val="20"/>
        </w:rPr>
        <w:t>(</w:t>
      </w:r>
      <w:r w:rsidR="00A558EB">
        <w:rPr>
          <w:rFonts w:asciiTheme="majorHAnsi" w:eastAsia="Calibri" w:hAnsiTheme="majorHAnsi" w:cstheme="majorHAnsi"/>
          <w:b/>
          <w:sz w:val="20"/>
          <w:szCs w:val="20"/>
        </w:rPr>
        <w:t>1</w:t>
      </w:r>
      <w:r w:rsidR="00A558EB" w:rsidRPr="00556D85">
        <w:rPr>
          <w:rFonts w:asciiTheme="majorHAnsi" w:eastAsia="Calibri" w:hAnsiTheme="majorHAnsi" w:cstheme="majorHAnsi"/>
          <w:b/>
          <w:sz w:val="20"/>
          <w:szCs w:val="20"/>
        </w:rPr>
        <w:t>.1_CDI</w:t>
      </w:r>
      <w:r w:rsidR="00A558EB" w:rsidRPr="007E4656">
        <w:rPr>
          <w:rFonts w:asciiTheme="majorHAnsi" w:eastAsia="Calibri" w:hAnsiTheme="majorHAnsi" w:cstheme="majorHAnsi"/>
          <w:b/>
          <w:sz w:val="20"/>
          <w:szCs w:val="20"/>
        </w:rPr>
        <w:t>_#proveedor.*)</w:t>
      </w:r>
    </w:p>
    <w:p w14:paraId="3031C608" w14:textId="77777777" w:rsidR="00C11122" w:rsidRDefault="00C11122" w:rsidP="009B15DB">
      <w:pPr>
        <w:ind w:left="0" w:right="1" w:hanging="2"/>
        <w:jc w:val="both"/>
        <w:rPr>
          <w:rFonts w:ascii="Calibri" w:eastAsia="Calibri" w:hAnsi="Calibri" w:cs="Calibri"/>
          <w:sz w:val="20"/>
          <w:szCs w:val="20"/>
        </w:rPr>
      </w:pPr>
    </w:p>
    <w:p w14:paraId="0086DD9A" w14:textId="2189FCA6" w:rsidR="00C11122" w:rsidRDefault="00000000" w:rsidP="009B15DB">
      <w:pPr>
        <w:numPr>
          <w:ilvl w:val="1"/>
          <w:numId w:val="2"/>
        </w:numPr>
        <w:ind w:left="0" w:right="1" w:hanging="2"/>
        <w:jc w:val="both"/>
        <w:rPr>
          <w:rFonts w:ascii="Calibri" w:eastAsia="Calibri" w:hAnsi="Calibri" w:cs="Calibri"/>
          <w:sz w:val="20"/>
          <w:szCs w:val="20"/>
        </w:rPr>
      </w:pPr>
      <w:r>
        <w:rPr>
          <w:rFonts w:ascii="Calibri" w:eastAsia="Calibri" w:hAnsi="Calibri" w:cs="Calibri"/>
          <w:color w:val="222222"/>
          <w:sz w:val="20"/>
          <w:szCs w:val="20"/>
          <w:highlight w:val="white"/>
        </w:rPr>
        <w:t>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18"/>
          <w:szCs w:val="18"/>
          <w:highlight w:val="white"/>
        </w:rPr>
        <w:t xml:space="preserve">, </w:t>
      </w:r>
      <w:r>
        <w:rPr>
          <w:rFonts w:ascii="Calibri" w:eastAsia="Calibri" w:hAnsi="Calibri" w:cs="Calibri"/>
          <w:color w:val="222222"/>
          <w:sz w:val="20"/>
          <w:szCs w:val="20"/>
          <w:highlight w:val="white"/>
        </w:rPr>
        <w:t xml:space="preserve">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cuyo código QR y Cadena digital sea visible y legible</w:t>
      </w:r>
      <w:r>
        <w:rPr>
          <w:rFonts w:ascii="Calibri" w:eastAsia="Calibri" w:hAnsi="Calibri" w:cs="Calibri"/>
          <w:b/>
          <w:color w:val="222222"/>
          <w:sz w:val="20"/>
          <w:szCs w:val="20"/>
        </w:rPr>
        <w:t>.</w:t>
      </w:r>
      <w:r>
        <w:rPr>
          <w:rFonts w:ascii="Calibri" w:eastAsia="Calibri" w:hAnsi="Calibri" w:cs="Calibri"/>
          <w:b/>
          <w:color w:val="222222"/>
          <w:sz w:val="20"/>
          <w:szCs w:val="20"/>
          <w:highlight w:val="white"/>
        </w:rPr>
        <w:t xml:space="preserve"> </w:t>
      </w:r>
      <w:r w:rsidR="00A558EB">
        <w:rPr>
          <w:rFonts w:ascii="Calibri" w:eastAsia="Calibri" w:hAnsi="Calibri" w:cs="Calibri"/>
          <w:b/>
          <w:color w:val="222222"/>
          <w:sz w:val="20"/>
          <w:szCs w:val="20"/>
          <w:highlight w:val="white"/>
        </w:rPr>
        <w:t>(1.2._OSAT_#proveedor.*)</w:t>
      </w:r>
    </w:p>
    <w:p w14:paraId="50F0155E" w14:textId="79FDEB7B" w:rsidR="00C11122" w:rsidRDefault="00000000" w:rsidP="009B15DB">
      <w:pPr>
        <w:spacing w:before="240" w:after="240" w:line="276" w:lineRule="auto"/>
        <w:ind w:left="0" w:right="1"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Dicho documento será validado con posterioridad al acto de apertura, a través de la aplicación desarrollada por el Sistema de Administración Tributaria (</w:t>
      </w:r>
      <w:r w:rsidR="00A558EB">
        <w:rPr>
          <w:rFonts w:ascii="Calibri" w:eastAsia="Calibri" w:hAnsi="Calibri" w:cs="Calibri"/>
          <w:color w:val="222222"/>
          <w:sz w:val="20"/>
          <w:szCs w:val="20"/>
          <w:highlight w:val="white"/>
        </w:rPr>
        <w:t>SAT) a</w:t>
      </w:r>
      <w:r>
        <w:rPr>
          <w:rFonts w:ascii="Calibri" w:eastAsia="Calibri" w:hAnsi="Calibri" w:cs="Calibri"/>
          <w:color w:val="222222"/>
          <w:sz w:val="20"/>
          <w:szCs w:val="20"/>
          <w:highlight w:val="white"/>
        </w:rPr>
        <w:t xml:space="preserve">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con </w:t>
      </w:r>
      <w:r w:rsidR="002431F4">
        <w:rPr>
          <w:rFonts w:ascii="Calibri" w:eastAsia="Calibri" w:hAnsi="Calibri" w:cs="Calibri"/>
          <w:color w:val="222222"/>
          <w:sz w:val="20"/>
          <w:szCs w:val="20"/>
          <w:highlight w:val="white"/>
        </w:rPr>
        <w:t>el</w:t>
      </w:r>
      <w:r>
        <w:rPr>
          <w:rFonts w:ascii="Calibri" w:eastAsia="Calibri" w:hAnsi="Calibri" w:cs="Calibri"/>
          <w:color w:val="222222"/>
          <w:sz w:val="20"/>
          <w:szCs w:val="20"/>
          <w:highlight w:val="white"/>
        </w:rPr>
        <w:t xml:space="preserve"> </w:t>
      </w:r>
      <w:r w:rsidR="00D44185" w:rsidRPr="009B15DB">
        <w:rPr>
          <w:rFonts w:ascii="Calibri" w:eastAsia="Calibri" w:hAnsi="Calibri" w:cs="Calibri"/>
          <w:color w:val="222222"/>
          <w:sz w:val="20"/>
          <w:szCs w:val="20"/>
        </w:rPr>
        <w:t xml:space="preserve">numeral 12 del </w:t>
      </w:r>
      <w:r w:rsidR="00D44185">
        <w:rPr>
          <w:rFonts w:ascii="Calibri" w:eastAsia="Calibri" w:hAnsi="Calibri" w:cs="Calibri"/>
          <w:color w:val="222222"/>
          <w:sz w:val="20"/>
          <w:szCs w:val="20"/>
          <w:highlight w:val="white"/>
        </w:rPr>
        <w:t>apartado “</w:t>
      </w:r>
      <w:r w:rsidR="00D44185" w:rsidRPr="001213C8">
        <w:rPr>
          <w:rFonts w:ascii="Calibri" w:eastAsia="Calibri" w:hAnsi="Calibri" w:cs="Calibri"/>
          <w:b/>
          <w:bCs/>
          <w:color w:val="222222"/>
          <w:sz w:val="20"/>
          <w:szCs w:val="20"/>
        </w:rPr>
        <w:t>IV descalificaciones”.</w:t>
      </w:r>
    </w:p>
    <w:p w14:paraId="6C1A674E" w14:textId="2AFB189B" w:rsidR="00C11122" w:rsidRDefault="00000000" w:rsidP="009B15DB">
      <w:pPr>
        <w:shd w:val="clear" w:color="auto" w:fill="FFFFFF"/>
        <w:spacing w:before="240" w:after="240" w:line="276" w:lineRule="auto"/>
        <w:ind w:left="0" w:right="1" w:hanging="2"/>
        <w:jc w:val="both"/>
        <w:rPr>
          <w:rFonts w:ascii="Calibri" w:eastAsia="Calibri" w:hAnsi="Calibri" w:cs="Calibri"/>
          <w:sz w:val="22"/>
          <w:szCs w:val="22"/>
          <w:highlight w:val="cyan"/>
        </w:rPr>
      </w:pPr>
      <w:r>
        <w:rPr>
          <w:rFonts w:ascii="Calibri" w:eastAsia="Calibri" w:hAnsi="Calibri" w:cs="Calibri"/>
          <w:color w:val="222222"/>
          <w:sz w:val="20"/>
          <w:szCs w:val="20"/>
          <w:highlight w:val="white"/>
        </w:rPr>
        <w:t>2.3</w:t>
      </w:r>
      <w:r>
        <w:rPr>
          <w:rFonts w:ascii="Calibri" w:eastAsia="Calibri" w:hAnsi="Calibri" w:cs="Calibri"/>
          <w:color w:val="222222"/>
          <w:sz w:val="20"/>
          <w:szCs w:val="20"/>
          <w:highlight w:val="white"/>
        </w:rPr>
        <w:tab/>
      </w:r>
      <w:r>
        <w:rPr>
          <w:rFonts w:ascii="Calibri" w:eastAsia="Calibri" w:hAnsi="Calibri" w:cs="Calibri"/>
          <w:b/>
          <w:color w:val="222222"/>
          <w:sz w:val="20"/>
          <w:szCs w:val="20"/>
          <w:highlight w:val="white"/>
        </w:rPr>
        <w:t>Opinión del Cumplimiento de Obligaciones en materia de Seguridad Social,</w:t>
      </w:r>
      <w:r>
        <w:rPr>
          <w:rFonts w:ascii="Calibri" w:eastAsia="Calibri" w:hAnsi="Calibri" w:cs="Calibri"/>
          <w:color w:val="222222"/>
          <w:sz w:val="20"/>
          <w:szCs w:val="20"/>
          <w:highlight w:val="white"/>
        </w:rPr>
        <w:t xml:space="preserve"> que alude el Acuerdo número: </w:t>
      </w:r>
      <w:r>
        <w:rPr>
          <w:rFonts w:ascii="Calibri" w:eastAsia="Calibri" w:hAnsi="Calibri" w:cs="Calibri"/>
          <w:b/>
          <w:color w:val="222222"/>
          <w:sz w:val="20"/>
          <w:szCs w:val="20"/>
          <w:highlight w:val="white"/>
        </w:rPr>
        <w:t>ACDO.AS2.HCT.270422/107.P.DIR</w:t>
      </w:r>
      <w:r>
        <w:rPr>
          <w:rFonts w:ascii="Calibri" w:eastAsia="Calibri" w:hAnsi="Calibri" w:cs="Calibri"/>
          <w:color w:val="222222"/>
          <w:sz w:val="20"/>
          <w:szCs w:val="20"/>
          <w:highlight w:val="white"/>
        </w:rPr>
        <w:t xml:space="preserve">, dictado por el H. Consejo Técnico del Instituto Mexicano del Seguro Social, con una fecha de expedición no mayor a </w:t>
      </w:r>
      <w:r>
        <w:rPr>
          <w:rFonts w:ascii="Calibri" w:eastAsia="Calibri" w:hAnsi="Calibri" w:cs="Calibri"/>
          <w:b/>
          <w:color w:val="222222"/>
          <w:sz w:val="20"/>
          <w:szCs w:val="20"/>
          <w:highlight w:val="white"/>
        </w:rPr>
        <w:t>15 días naturales</w:t>
      </w:r>
      <w:r>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w:t>
      </w:r>
      <w:r w:rsidR="009B15DB">
        <w:rPr>
          <w:rFonts w:ascii="Calibri" w:eastAsia="Calibri" w:hAnsi="Calibri" w:cs="Calibri"/>
          <w:color w:val="222222"/>
          <w:sz w:val="20"/>
          <w:szCs w:val="20"/>
          <w:highlight w:val="white"/>
        </w:rPr>
        <w:t>encuentra en</w:t>
      </w:r>
      <w:r>
        <w:rPr>
          <w:rFonts w:ascii="Calibri" w:eastAsia="Calibri" w:hAnsi="Calibri" w:cs="Calibri"/>
          <w:color w:val="222222"/>
          <w:sz w:val="20"/>
          <w:szCs w:val="20"/>
          <w:highlight w:val="white"/>
        </w:rPr>
        <w:t xml:space="preserve">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r w:rsidR="00D44185">
        <w:rPr>
          <w:rFonts w:ascii="Calibri" w:eastAsia="Calibri" w:hAnsi="Calibri" w:cs="Calibri"/>
          <w:color w:val="222222"/>
          <w:sz w:val="20"/>
          <w:szCs w:val="20"/>
          <w:highlight w:val="white"/>
        </w:rPr>
        <w:t xml:space="preserve"> </w:t>
      </w:r>
      <w:r w:rsidR="00D44185" w:rsidRPr="007E4656">
        <w:rPr>
          <w:rFonts w:asciiTheme="majorHAnsi" w:eastAsia="Calibri" w:hAnsiTheme="majorHAnsi" w:cstheme="majorHAnsi"/>
          <w:b/>
          <w:sz w:val="20"/>
          <w:szCs w:val="20"/>
          <w:highlight w:val="white"/>
        </w:rPr>
        <w:t>(2.3_OSS_#proveedor.*)</w:t>
      </w:r>
    </w:p>
    <w:p w14:paraId="036E1B9F" w14:textId="77777777" w:rsidR="00D44185" w:rsidRPr="00D44185" w:rsidRDefault="00000000" w:rsidP="009B15DB">
      <w:pPr>
        <w:shd w:val="clear" w:color="auto" w:fill="FFFFFF"/>
        <w:spacing w:before="240" w:after="240" w:line="276" w:lineRule="auto"/>
        <w:ind w:leftChars="0" w:left="2" w:right="1" w:hanging="2"/>
        <w:jc w:val="both"/>
        <w:rPr>
          <w:rFonts w:asciiTheme="majorHAnsi" w:eastAsia="Calibri" w:hAnsiTheme="majorHAnsi" w:cstheme="majorHAnsi"/>
          <w:b/>
          <w:sz w:val="20"/>
          <w:szCs w:val="20"/>
        </w:rPr>
      </w:pPr>
      <w:r>
        <w:rPr>
          <w:rFonts w:ascii="Calibri" w:eastAsia="Calibri" w:hAnsi="Calibri" w:cs="Calibri"/>
          <w:color w:val="222222"/>
          <w:sz w:val="20"/>
          <w:szCs w:val="20"/>
          <w:highlight w:val="white"/>
        </w:rPr>
        <w:t>2.4</w:t>
      </w:r>
      <w:r>
        <w:rPr>
          <w:rFonts w:ascii="Calibri" w:eastAsia="Calibri" w:hAnsi="Calibri" w:cs="Calibri"/>
          <w:color w:val="222222"/>
          <w:sz w:val="20"/>
          <w:szCs w:val="20"/>
          <w:highlight w:val="white"/>
        </w:rPr>
        <w:tab/>
      </w: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 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w:t>
      </w:r>
      <w:r w:rsidRPr="00D44185">
        <w:rPr>
          <w:rFonts w:ascii="Calibri" w:eastAsia="Calibri" w:hAnsi="Calibri" w:cs="Calibri"/>
          <w:sz w:val="20"/>
          <w:szCs w:val="20"/>
          <w:highlight w:val="white"/>
        </w:rPr>
        <w:t>a</w:t>
      </w:r>
      <w:r w:rsidRPr="00D44185">
        <w:rPr>
          <w:rFonts w:asciiTheme="majorHAnsi" w:eastAsia="Calibri" w:hAnsiTheme="majorHAnsi" w:cstheme="majorHAnsi"/>
          <w:sz w:val="20"/>
          <w:szCs w:val="20"/>
          <w:highlight w:val="white"/>
        </w:rPr>
        <w:t>.</w:t>
      </w:r>
      <w:r w:rsidR="00D44185" w:rsidRPr="00D44185">
        <w:rPr>
          <w:rFonts w:asciiTheme="majorHAnsi" w:eastAsia="Calibri" w:hAnsiTheme="majorHAnsi" w:cstheme="majorHAnsi"/>
          <w:b/>
          <w:sz w:val="20"/>
          <w:szCs w:val="20"/>
          <w:highlight w:val="white"/>
        </w:rPr>
        <w:t xml:space="preserve"> (2.4_OINFONAVIT_#proveedor.*)</w:t>
      </w:r>
    </w:p>
    <w:p w14:paraId="4AA95B2A" w14:textId="593774CC" w:rsidR="00566327" w:rsidRPr="00D44185" w:rsidRDefault="00D44185" w:rsidP="009B15DB">
      <w:pPr>
        <w:shd w:val="clear" w:color="auto" w:fill="FFFFFF"/>
        <w:spacing w:before="240" w:after="240" w:line="276" w:lineRule="auto"/>
        <w:ind w:leftChars="0" w:left="2" w:right="1" w:hanging="2"/>
        <w:jc w:val="both"/>
        <w:rPr>
          <w:rFonts w:asciiTheme="majorHAnsi" w:eastAsia="Calibri" w:hAnsiTheme="majorHAnsi" w:cstheme="majorHAnsi"/>
          <w:b/>
          <w:sz w:val="20"/>
          <w:szCs w:val="20"/>
        </w:rPr>
      </w:pPr>
      <w:r w:rsidRPr="00D44185">
        <w:rPr>
          <w:rFonts w:ascii="Calibri" w:hAnsi="Calibri"/>
          <w:sz w:val="20"/>
          <w:szCs w:val="20"/>
        </w:rPr>
        <w:t>2.5</w:t>
      </w:r>
      <w:r w:rsidRPr="00D44185">
        <w:rPr>
          <w:rFonts w:ascii="Calibri" w:hAnsi="Calibri"/>
          <w:sz w:val="20"/>
          <w:szCs w:val="20"/>
        </w:rPr>
        <w:tab/>
        <w:t xml:space="preserve">Carta original del </w:t>
      </w:r>
      <w:r w:rsidRPr="00D44185">
        <w:rPr>
          <w:rFonts w:ascii="Calibri" w:hAnsi="Calibri"/>
          <w:b/>
          <w:sz w:val="20"/>
          <w:szCs w:val="20"/>
        </w:rPr>
        <w:t>fabricante o distribuidor mayorista</w:t>
      </w:r>
      <w:r w:rsidRPr="00D44185">
        <w:rPr>
          <w:rFonts w:ascii="Calibri" w:hAnsi="Calibri"/>
          <w:sz w:val="20"/>
          <w:szCs w:val="20"/>
        </w:rPr>
        <w:t xml:space="preserve">, en la que manifieste que el participante es distribuidor autorizado de los bienes/servicios ofertados y donde señale el servicio de soporte técnico telefónico, así como los datos requeridos para acceder al mismo (número telefónico u 800, incluyendo otros medios como electrónicos) firmada por el representante o apoderado legal del fabricante o distribuidor mayorista, por los períodos señalados en el </w:t>
      </w:r>
      <w:r w:rsidRPr="00D44185">
        <w:rPr>
          <w:rFonts w:ascii="Calibri" w:hAnsi="Calibri"/>
          <w:b/>
          <w:sz w:val="20"/>
          <w:szCs w:val="20"/>
        </w:rPr>
        <w:t>Anexo I y I-A</w:t>
      </w:r>
      <w:r w:rsidRPr="00D44185">
        <w:rPr>
          <w:rFonts w:ascii="Calibri" w:hAnsi="Calibri"/>
          <w:sz w:val="20"/>
          <w:szCs w:val="20"/>
        </w:rPr>
        <w:t xml:space="preserve">, a entera satisfacción de Gobierno del Estado. </w:t>
      </w:r>
      <w:r w:rsidR="00566327" w:rsidRPr="00D44185">
        <w:rPr>
          <w:rFonts w:asciiTheme="majorHAnsi" w:eastAsia="Calibri" w:hAnsiTheme="majorHAnsi" w:cstheme="majorHAnsi"/>
          <w:b/>
          <w:sz w:val="20"/>
          <w:szCs w:val="20"/>
          <w:highlight w:val="white"/>
        </w:rPr>
        <w:t>(2.</w:t>
      </w:r>
      <w:r w:rsidR="00566327">
        <w:rPr>
          <w:rFonts w:asciiTheme="majorHAnsi" w:eastAsia="Calibri" w:hAnsiTheme="majorHAnsi" w:cstheme="majorHAnsi"/>
          <w:b/>
          <w:sz w:val="20"/>
          <w:szCs w:val="20"/>
          <w:highlight w:val="white"/>
        </w:rPr>
        <w:t>5</w:t>
      </w:r>
      <w:r w:rsidR="00566327" w:rsidRPr="00D44185">
        <w:rPr>
          <w:rFonts w:asciiTheme="majorHAnsi" w:eastAsia="Calibri" w:hAnsiTheme="majorHAnsi" w:cstheme="majorHAnsi"/>
          <w:b/>
          <w:sz w:val="20"/>
          <w:szCs w:val="20"/>
          <w:highlight w:val="white"/>
        </w:rPr>
        <w:t>_</w:t>
      </w:r>
      <w:r w:rsidR="00566327">
        <w:rPr>
          <w:rFonts w:asciiTheme="majorHAnsi" w:eastAsia="Calibri" w:hAnsiTheme="majorHAnsi" w:cstheme="majorHAnsi"/>
          <w:b/>
          <w:sz w:val="20"/>
          <w:szCs w:val="20"/>
          <w:highlight w:val="white"/>
        </w:rPr>
        <w:t>CF</w:t>
      </w:r>
      <w:r w:rsidR="00566327" w:rsidRPr="00D44185">
        <w:rPr>
          <w:rFonts w:asciiTheme="majorHAnsi" w:eastAsia="Calibri" w:hAnsiTheme="majorHAnsi" w:cstheme="majorHAnsi"/>
          <w:b/>
          <w:sz w:val="20"/>
          <w:szCs w:val="20"/>
          <w:highlight w:val="white"/>
        </w:rPr>
        <w:t>_#proveedor.*)</w:t>
      </w:r>
    </w:p>
    <w:p w14:paraId="26117B7B" w14:textId="77777777" w:rsidR="00D44185" w:rsidRDefault="00D44185" w:rsidP="009B15DB">
      <w:pPr>
        <w:pStyle w:val="Textoindependiente3"/>
        <w:ind w:left="0" w:right="1" w:hanging="2"/>
        <w:rPr>
          <w:rFonts w:ascii="Calibri" w:hAnsi="Calibri"/>
          <w:sz w:val="22"/>
          <w:szCs w:val="22"/>
        </w:rPr>
      </w:pPr>
      <w:r w:rsidRPr="00D44185">
        <w:rPr>
          <w:rFonts w:ascii="Calibri" w:hAnsi="Calibri"/>
          <w:sz w:val="20"/>
        </w:rPr>
        <w:t>Nota: En caso de que en el Anexo I o I-A no se señale período de garantía, ésta deberá ser mínimo por un año</w:t>
      </w:r>
      <w:r w:rsidRPr="00B60D82">
        <w:rPr>
          <w:rFonts w:ascii="Calibri" w:hAnsi="Calibri"/>
          <w:sz w:val="22"/>
          <w:szCs w:val="22"/>
        </w:rPr>
        <w:t>.</w:t>
      </w:r>
    </w:p>
    <w:p w14:paraId="1D438D84" w14:textId="77777777" w:rsidR="00D44185" w:rsidRDefault="00D44185" w:rsidP="009B15DB">
      <w:pPr>
        <w:spacing w:before="240" w:after="240" w:line="276" w:lineRule="auto"/>
        <w:ind w:left="0" w:right="1" w:hanging="2"/>
        <w:jc w:val="both"/>
        <w:rPr>
          <w:rFonts w:ascii="Calibri" w:eastAsia="Calibri" w:hAnsi="Calibri" w:cs="Calibri"/>
          <w:sz w:val="20"/>
          <w:szCs w:val="20"/>
        </w:rPr>
      </w:pPr>
    </w:p>
    <w:p w14:paraId="57960BDE" w14:textId="77777777" w:rsidR="00D44185" w:rsidRDefault="00D44185" w:rsidP="009B15DB">
      <w:pPr>
        <w:spacing w:before="240" w:after="240" w:line="276" w:lineRule="auto"/>
        <w:ind w:left="0" w:right="1" w:hanging="2"/>
        <w:jc w:val="both"/>
        <w:rPr>
          <w:rFonts w:ascii="Calibri" w:eastAsia="Calibri" w:hAnsi="Calibri" w:cs="Calibri"/>
          <w:sz w:val="20"/>
          <w:szCs w:val="20"/>
        </w:rPr>
      </w:pPr>
    </w:p>
    <w:p w14:paraId="3A93E439" w14:textId="77777777" w:rsidR="00566327" w:rsidRDefault="00000000" w:rsidP="009B15DB">
      <w:pPr>
        <w:ind w:left="0" w:right="1" w:hanging="2"/>
        <w:jc w:val="both"/>
        <w:rPr>
          <w:rFonts w:ascii="Calibri" w:eastAsia="Calibri" w:hAnsi="Calibri" w:cs="Calibri"/>
          <w:sz w:val="20"/>
          <w:szCs w:val="20"/>
        </w:rPr>
      </w:pPr>
      <w:r>
        <w:rPr>
          <w:rFonts w:ascii="Calibri" w:eastAsia="Calibri" w:hAnsi="Calibri" w:cs="Calibri"/>
          <w:sz w:val="20"/>
          <w:szCs w:val="20"/>
        </w:rPr>
        <w:lastRenderedPageBreak/>
        <w:t>2.</w:t>
      </w:r>
      <w:r w:rsidR="00566327">
        <w:rPr>
          <w:rFonts w:ascii="Calibri" w:eastAsia="Calibri" w:hAnsi="Calibri" w:cs="Calibri"/>
          <w:sz w:val="20"/>
          <w:szCs w:val="20"/>
        </w:rPr>
        <w:t>6</w:t>
      </w:r>
      <w:r>
        <w:rPr>
          <w:rFonts w:ascii="Calibri" w:eastAsia="Calibri" w:hAnsi="Calibri" w:cs="Calibri"/>
          <w:sz w:val="20"/>
          <w:szCs w:val="20"/>
        </w:rPr>
        <w:tab/>
      </w:r>
      <w:r w:rsidRPr="00566327">
        <w:rPr>
          <w:rFonts w:ascii="Calibri" w:eastAsia="Calibri" w:hAnsi="Calibri" w:cs="Calibri"/>
          <w:b/>
          <w:bCs/>
          <w:sz w:val="20"/>
          <w:szCs w:val="20"/>
        </w:rPr>
        <w:t>Anexo AB</w:t>
      </w:r>
      <w:r>
        <w:rPr>
          <w:rFonts w:ascii="Calibri" w:eastAsia="Calibri" w:hAnsi="Calibri" w:cs="Calibri"/>
          <w:sz w:val="20"/>
          <w:szCs w:val="20"/>
        </w:rPr>
        <w:t xml:space="preserve"> con los puntos solicitados según participe, preferentemente en hoja membretada del participante, con nombre y firma del representante o apoderado legal acreditado. </w:t>
      </w:r>
      <w:r>
        <w:rPr>
          <w:rFonts w:ascii="Calibri" w:eastAsia="Calibri" w:hAnsi="Calibri" w:cs="Calibri"/>
          <w:b/>
          <w:sz w:val="20"/>
          <w:szCs w:val="20"/>
        </w:rPr>
        <w:t>(</w:t>
      </w:r>
      <w:r w:rsidR="00566327">
        <w:rPr>
          <w:rFonts w:ascii="Calibri" w:eastAsia="Calibri" w:hAnsi="Calibri" w:cs="Calibri"/>
          <w:b/>
          <w:i/>
          <w:sz w:val="20"/>
          <w:szCs w:val="20"/>
        </w:rPr>
        <w:t>2.6</w:t>
      </w:r>
      <w:r>
        <w:rPr>
          <w:rFonts w:ascii="Calibri" w:eastAsia="Calibri" w:hAnsi="Calibri" w:cs="Calibri"/>
          <w:b/>
          <w:i/>
          <w:sz w:val="20"/>
          <w:szCs w:val="20"/>
        </w:rPr>
        <w:t>_AB_#proveedor.*)</w:t>
      </w:r>
    </w:p>
    <w:p w14:paraId="6A112EEE" w14:textId="77777777" w:rsidR="00566327" w:rsidRDefault="00566327" w:rsidP="009B15DB">
      <w:pPr>
        <w:ind w:left="0" w:right="1" w:hanging="2"/>
        <w:jc w:val="both"/>
        <w:rPr>
          <w:rFonts w:ascii="Calibri" w:eastAsia="Calibri" w:hAnsi="Calibri" w:cs="Calibri"/>
          <w:sz w:val="20"/>
          <w:szCs w:val="20"/>
        </w:rPr>
      </w:pPr>
    </w:p>
    <w:p w14:paraId="4417D2EE" w14:textId="2C7779FF" w:rsidR="00566327" w:rsidRDefault="00566327" w:rsidP="009B15DB">
      <w:pPr>
        <w:ind w:left="0" w:right="1" w:hanging="2"/>
        <w:jc w:val="both"/>
        <w:rPr>
          <w:rFonts w:ascii="Calibri" w:eastAsia="Calibri" w:hAnsi="Calibri" w:cs="Calibri"/>
          <w:sz w:val="20"/>
          <w:szCs w:val="20"/>
        </w:rPr>
      </w:pPr>
      <w:r>
        <w:rPr>
          <w:rFonts w:ascii="Calibri" w:eastAsia="Calibri" w:hAnsi="Calibri" w:cs="Calibri"/>
          <w:sz w:val="20"/>
          <w:szCs w:val="20"/>
        </w:rPr>
        <w:t>2.7</w:t>
      </w:r>
      <w:r>
        <w:rPr>
          <w:rFonts w:ascii="Calibri" w:eastAsia="Calibri" w:hAnsi="Calibri" w:cs="Calibri"/>
          <w:sz w:val="20"/>
          <w:szCs w:val="20"/>
        </w:rPr>
        <w:tab/>
        <w:t>Carta compromiso antisoborno en hoja membretada y firmada por el representante o apoderado legal acreditado.</w:t>
      </w:r>
      <w:r w:rsidR="009B15DB">
        <w:rPr>
          <w:rFonts w:ascii="Calibri" w:eastAsia="Calibri" w:hAnsi="Calibri" w:cs="Calibri"/>
          <w:sz w:val="20"/>
          <w:szCs w:val="20"/>
        </w:rPr>
        <w:t xml:space="preserve"> </w:t>
      </w:r>
      <w:r w:rsidR="009B15DB" w:rsidRPr="009B15DB">
        <w:rPr>
          <w:rFonts w:ascii="Calibri" w:eastAsia="Calibri" w:hAnsi="Calibri" w:cs="Calibri"/>
          <w:b/>
          <w:bCs/>
          <w:sz w:val="20"/>
          <w:szCs w:val="20"/>
        </w:rPr>
        <w:t xml:space="preserve">Anexo </w:t>
      </w:r>
      <w:r w:rsidR="009B15DB">
        <w:rPr>
          <w:rFonts w:ascii="Calibri" w:eastAsia="Calibri" w:hAnsi="Calibri" w:cs="Calibri"/>
          <w:b/>
          <w:bCs/>
          <w:sz w:val="20"/>
          <w:szCs w:val="20"/>
        </w:rPr>
        <w:t>F</w:t>
      </w:r>
      <w:r>
        <w:rPr>
          <w:rFonts w:ascii="Calibri" w:eastAsia="Calibri" w:hAnsi="Calibri" w:cs="Calibri"/>
          <w:sz w:val="20"/>
          <w:szCs w:val="20"/>
        </w:rPr>
        <w:t xml:space="preserve"> </w:t>
      </w:r>
      <w:r>
        <w:rPr>
          <w:rFonts w:ascii="Calibri" w:eastAsia="Calibri" w:hAnsi="Calibri" w:cs="Calibri"/>
          <w:b/>
          <w:sz w:val="20"/>
          <w:szCs w:val="20"/>
        </w:rPr>
        <w:t>(</w:t>
      </w:r>
      <w:r>
        <w:rPr>
          <w:rFonts w:ascii="Calibri" w:eastAsia="Calibri" w:hAnsi="Calibri" w:cs="Calibri"/>
          <w:b/>
          <w:i/>
          <w:sz w:val="20"/>
          <w:szCs w:val="20"/>
        </w:rPr>
        <w:t>2.7_</w:t>
      </w:r>
      <w:r w:rsidR="009B15DB">
        <w:rPr>
          <w:rFonts w:ascii="Calibri" w:eastAsia="Calibri" w:hAnsi="Calibri" w:cs="Calibri"/>
          <w:b/>
          <w:i/>
          <w:sz w:val="20"/>
          <w:szCs w:val="20"/>
        </w:rPr>
        <w:t>AF</w:t>
      </w:r>
      <w:r>
        <w:rPr>
          <w:rFonts w:ascii="Calibri" w:eastAsia="Calibri" w:hAnsi="Calibri" w:cs="Calibri"/>
          <w:b/>
          <w:i/>
          <w:sz w:val="20"/>
          <w:szCs w:val="20"/>
        </w:rPr>
        <w:t>#proveedor.*)</w:t>
      </w:r>
    </w:p>
    <w:p w14:paraId="58DE7BD6" w14:textId="6103C109" w:rsidR="00C11122" w:rsidRDefault="00C11122" w:rsidP="009B15DB">
      <w:pPr>
        <w:ind w:left="0" w:right="1" w:hanging="2"/>
        <w:jc w:val="both"/>
        <w:rPr>
          <w:rFonts w:ascii="Calibri" w:eastAsia="Calibri" w:hAnsi="Calibri" w:cs="Calibri"/>
          <w:sz w:val="20"/>
          <w:szCs w:val="20"/>
          <w:highlight w:val="yellow"/>
        </w:rPr>
      </w:pPr>
    </w:p>
    <w:p w14:paraId="6A41970F" w14:textId="77777777" w:rsidR="00C11122" w:rsidRDefault="00C11122" w:rsidP="009B15DB">
      <w:pPr>
        <w:pBdr>
          <w:top w:val="nil"/>
          <w:left w:val="nil"/>
          <w:bottom w:val="nil"/>
          <w:right w:val="nil"/>
          <w:between w:val="nil"/>
        </w:pBdr>
        <w:spacing w:line="240" w:lineRule="auto"/>
        <w:ind w:left="0" w:right="1" w:hanging="2"/>
        <w:rPr>
          <w:rFonts w:ascii="Calibri" w:eastAsia="Calibri" w:hAnsi="Calibri" w:cs="Calibri"/>
          <w:color w:val="000000"/>
          <w:sz w:val="20"/>
          <w:szCs w:val="20"/>
          <w:highlight w:val="yellow"/>
        </w:rPr>
      </w:pPr>
    </w:p>
    <w:p w14:paraId="714CFDE0" w14:textId="77777777" w:rsidR="00C11122" w:rsidRDefault="00000000" w:rsidP="009B15DB">
      <w:pPr>
        <w:pBdr>
          <w:top w:val="nil"/>
          <w:left w:val="nil"/>
          <w:bottom w:val="nil"/>
          <w:right w:val="nil"/>
          <w:between w:val="nil"/>
        </w:pBdr>
        <w:spacing w:line="240" w:lineRule="auto"/>
        <w:ind w:left="0" w:right="1"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14:paraId="31B47C01" w14:textId="77777777" w:rsidR="00C11122" w:rsidRDefault="00000000" w:rsidP="009B15DB">
      <w:pPr>
        <w:numPr>
          <w:ilvl w:val="0"/>
          <w:numId w:val="8"/>
        </w:num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14:paraId="3F4C735F" w14:textId="77777777" w:rsidR="00566327" w:rsidRDefault="00566327" w:rsidP="009B15DB">
      <w:pPr>
        <w:pBdr>
          <w:top w:val="nil"/>
          <w:left w:val="nil"/>
          <w:bottom w:val="nil"/>
          <w:right w:val="nil"/>
          <w:between w:val="nil"/>
        </w:pBdr>
        <w:spacing w:line="240" w:lineRule="auto"/>
        <w:ind w:leftChars="0" w:left="0" w:right="1" w:firstLineChars="0" w:firstLine="0"/>
        <w:jc w:val="both"/>
        <w:rPr>
          <w:rFonts w:ascii="Calibri" w:eastAsia="Calibri" w:hAnsi="Calibri" w:cs="Calibri"/>
          <w:color w:val="000000"/>
          <w:sz w:val="20"/>
          <w:szCs w:val="20"/>
        </w:rPr>
      </w:pPr>
    </w:p>
    <w:p w14:paraId="7405EF21" w14:textId="67C132C8" w:rsidR="00C11122" w:rsidRDefault="00000000" w:rsidP="009B15DB">
      <w:pPr>
        <w:numPr>
          <w:ilvl w:val="0"/>
          <w:numId w:val="8"/>
        </w:num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Todos los archivos ingresados deberán ser nombrados preferentemente de acuerdo a la nomenclatura especificada al final de cada punto. (Ejemplo: 1</w:t>
      </w:r>
      <w:r w:rsidR="00566327">
        <w:rPr>
          <w:rFonts w:ascii="Calibri" w:eastAsia="Calibri" w:hAnsi="Calibri" w:cs="Calibri"/>
          <w:color w:val="000000"/>
          <w:sz w:val="20"/>
          <w:szCs w:val="20"/>
        </w:rPr>
        <w:t>.1</w:t>
      </w:r>
      <w:r>
        <w:rPr>
          <w:rFonts w:ascii="Calibri" w:eastAsia="Calibri" w:hAnsi="Calibri" w:cs="Calibri"/>
          <w:color w:val="000000"/>
          <w:sz w:val="20"/>
          <w:szCs w:val="20"/>
        </w:rPr>
        <w:t xml:space="preserve">_DA_#proveedor.*) </w:t>
      </w:r>
    </w:p>
    <w:p w14:paraId="22B3AABE" w14:textId="77777777" w:rsidR="00C11122" w:rsidRDefault="00C11122" w:rsidP="009B15DB">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14:paraId="61AA0846" w14:textId="3FDB331D" w:rsidR="00C11122" w:rsidRDefault="00000000" w:rsidP="009B15DB">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En el que (1</w:t>
      </w:r>
      <w:r w:rsidR="00566327">
        <w:rPr>
          <w:rFonts w:ascii="Calibri" w:eastAsia="Calibri" w:hAnsi="Calibri" w:cs="Calibri"/>
          <w:color w:val="000000"/>
          <w:sz w:val="20"/>
          <w:szCs w:val="20"/>
        </w:rPr>
        <w:t>.1</w:t>
      </w:r>
      <w:r>
        <w:rPr>
          <w:rFonts w:ascii="Calibri" w:eastAsia="Calibri" w:hAnsi="Calibri" w:cs="Calibri"/>
          <w:color w:val="000000"/>
          <w:sz w:val="20"/>
          <w:szCs w:val="20"/>
        </w:rPr>
        <w:t>)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.xls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14:paraId="530C49AF" w14:textId="77777777" w:rsidR="00C11122" w:rsidRDefault="00C11122" w:rsidP="009B15DB">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14:paraId="197399C4" w14:textId="77777777" w:rsidR="00C11122" w:rsidRDefault="00C11122" w:rsidP="009B15DB">
      <w:pPr>
        <w:ind w:left="0" w:right="1" w:hanging="2"/>
        <w:jc w:val="both"/>
        <w:rPr>
          <w:rFonts w:ascii="Calibri" w:eastAsia="Calibri" w:hAnsi="Calibri" w:cs="Calibri"/>
          <w:sz w:val="20"/>
          <w:szCs w:val="20"/>
          <w:highlight w:val="yellow"/>
        </w:rPr>
      </w:pPr>
    </w:p>
    <w:p w14:paraId="02DEA9DB" w14:textId="77777777" w:rsidR="00C11122" w:rsidRDefault="00000000" w:rsidP="009B15DB">
      <w:pPr>
        <w:numPr>
          <w:ilvl w:val="0"/>
          <w:numId w:val="4"/>
        </w:numPr>
        <w:ind w:left="0" w:right="1"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14:paraId="3326EC22" w14:textId="77777777" w:rsidR="00C11122" w:rsidRDefault="00C11122" w:rsidP="009B15DB">
      <w:pPr>
        <w:ind w:left="0" w:right="1" w:hanging="2"/>
        <w:jc w:val="both"/>
        <w:rPr>
          <w:rFonts w:ascii="Calibri" w:eastAsia="Calibri" w:hAnsi="Calibri" w:cs="Calibri"/>
          <w:sz w:val="20"/>
          <w:szCs w:val="20"/>
        </w:rPr>
      </w:pPr>
    </w:p>
    <w:p w14:paraId="773DA952" w14:textId="01DBF14F" w:rsidR="00C11122" w:rsidRDefault="00000000" w:rsidP="009B15DB">
      <w:pPr>
        <w:numPr>
          <w:ilvl w:val="0"/>
          <w:numId w:val="13"/>
        </w:numPr>
        <w:ind w:left="0" w:right="1"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 xml:space="preserve">importe </w:t>
      </w:r>
      <w:r w:rsidR="00566327">
        <w:rPr>
          <w:rFonts w:ascii="Calibri" w:eastAsia="Calibri" w:hAnsi="Calibri" w:cs="Calibri"/>
          <w:b/>
          <w:sz w:val="20"/>
          <w:szCs w:val="20"/>
          <w:u w:val="single"/>
        </w:rPr>
        <w:t>unitario incluyendo</w:t>
      </w:r>
      <w:r>
        <w:rPr>
          <w:rFonts w:ascii="Calibri" w:eastAsia="Calibri" w:hAnsi="Calibri" w:cs="Calibri"/>
          <w:b/>
          <w:sz w:val="20"/>
          <w:szCs w:val="20"/>
          <w:u w:val="single"/>
        </w:rPr>
        <w:t xml:space="preserve">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14:paraId="13959EE3" w14:textId="77777777" w:rsidR="00C11122" w:rsidRDefault="00C11122" w:rsidP="009B15DB">
      <w:pPr>
        <w:ind w:left="0" w:right="1" w:hanging="2"/>
        <w:jc w:val="both"/>
        <w:rPr>
          <w:rFonts w:ascii="Calibri" w:eastAsia="Calibri" w:hAnsi="Calibri" w:cs="Calibri"/>
          <w:sz w:val="20"/>
          <w:szCs w:val="20"/>
        </w:rPr>
      </w:pPr>
    </w:p>
    <w:p w14:paraId="6DFD13BF" w14:textId="77777777" w:rsidR="00C11122" w:rsidRDefault="00000000" w:rsidP="009B15DB">
      <w:pPr>
        <w:numPr>
          <w:ilvl w:val="0"/>
          <w:numId w:val="13"/>
        </w:numPr>
        <w:ind w:left="0" w:right="1"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14:paraId="20EB89D0" w14:textId="77777777" w:rsidR="00C11122" w:rsidRDefault="00C11122" w:rsidP="009B15DB">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14:paraId="2DC0BE53" w14:textId="77777777" w:rsidR="00C11122" w:rsidRDefault="00C11122" w:rsidP="009B15DB">
      <w:pPr>
        <w:ind w:left="0" w:right="1" w:hanging="2"/>
        <w:jc w:val="both"/>
        <w:rPr>
          <w:rFonts w:ascii="Calibri" w:eastAsia="Calibri" w:hAnsi="Calibri" w:cs="Calibri"/>
          <w:sz w:val="20"/>
          <w:szCs w:val="20"/>
        </w:rPr>
      </w:pPr>
    </w:p>
    <w:p w14:paraId="56523E62" w14:textId="77777777" w:rsidR="00C11122" w:rsidRDefault="00000000" w:rsidP="009B15DB">
      <w:pPr>
        <w:numPr>
          <w:ilvl w:val="0"/>
          <w:numId w:val="1"/>
        </w:numPr>
        <w:ind w:left="0" w:right="1" w:hanging="2"/>
        <w:jc w:val="both"/>
        <w:rPr>
          <w:rFonts w:ascii="Calibri" w:eastAsia="Calibri" w:hAnsi="Calibri" w:cs="Calibri"/>
          <w:u w:val="single"/>
        </w:rPr>
      </w:pPr>
      <w:r>
        <w:rPr>
          <w:rFonts w:ascii="Calibri" w:eastAsia="Calibri" w:hAnsi="Calibri" w:cs="Calibri"/>
          <w:b/>
          <w:u w:val="single"/>
        </w:rPr>
        <w:t>PRESENTACIÓN DE OFERTA DE MANERA PRESENCIAL</w:t>
      </w:r>
    </w:p>
    <w:p w14:paraId="2C301357" w14:textId="77777777" w:rsidR="00C11122" w:rsidRDefault="00C11122" w:rsidP="009B15DB">
      <w:pPr>
        <w:ind w:left="0" w:right="1" w:hanging="2"/>
        <w:jc w:val="both"/>
        <w:rPr>
          <w:rFonts w:ascii="Calibri" w:eastAsia="Calibri" w:hAnsi="Calibri" w:cs="Calibri"/>
        </w:rPr>
      </w:pPr>
    </w:p>
    <w:p w14:paraId="4B62ACFF" w14:textId="77777777" w:rsidR="00C11122" w:rsidRDefault="00000000" w:rsidP="009B15DB">
      <w:pPr>
        <w:numPr>
          <w:ilvl w:val="0"/>
          <w:numId w:val="4"/>
        </w:numPr>
        <w:ind w:left="0" w:right="1"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14:paraId="23939BEA" w14:textId="77777777" w:rsidR="00C11122" w:rsidRDefault="00C11122" w:rsidP="009B15DB">
      <w:pPr>
        <w:ind w:left="0" w:right="1" w:hanging="2"/>
        <w:jc w:val="both"/>
        <w:rPr>
          <w:rFonts w:ascii="Calibri" w:eastAsia="Calibri" w:hAnsi="Calibri" w:cs="Calibri"/>
          <w:sz w:val="20"/>
          <w:szCs w:val="20"/>
        </w:rPr>
      </w:pPr>
    </w:p>
    <w:p w14:paraId="70D11B59" w14:textId="77777777" w:rsidR="00C11122" w:rsidRDefault="00000000" w:rsidP="009B15DB">
      <w:pPr>
        <w:ind w:left="0" w:right="1"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14:paraId="21132024" w14:textId="77777777" w:rsidR="00C11122" w:rsidRDefault="00C11122" w:rsidP="009B15DB">
      <w:pPr>
        <w:ind w:left="0" w:right="1" w:hanging="2"/>
        <w:jc w:val="both"/>
        <w:rPr>
          <w:rFonts w:ascii="Calibri" w:eastAsia="Calibri" w:hAnsi="Calibri" w:cs="Calibri"/>
          <w:sz w:val="20"/>
          <w:szCs w:val="20"/>
        </w:rPr>
      </w:pPr>
    </w:p>
    <w:p w14:paraId="75C4D3D3" w14:textId="3D0F8DB4" w:rsidR="00C11122" w:rsidRDefault="00000000" w:rsidP="009B15DB">
      <w:pPr>
        <w:numPr>
          <w:ilvl w:val="0"/>
          <w:numId w:val="3"/>
        </w:numPr>
        <w:ind w:left="0" w:right="1" w:hanging="2"/>
        <w:jc w:val="both"/>
        <w:rPr>
          <w:rFonts w:ascii="Calibri" w:eastAsia="Calibri" w:hAnsi="Calibri" w:cs="Calibri"/>
          <w:sz w:val="20"/>
          <w:szCs w:val="20"/>
        </w:rPr>
      </w:pPr>
      <w:r>
        <w:rPr>
          <w:rFonts w:ascii="Calibri" w:eastAsia="Calibri" w:hAnsi="Calibri" w:cs="Calibri"/>
          <w:sz w:val="20"/>
          <w:szCs w:val="20"/>
        </w:rPr>
        <w:t xml:space="preserve">Impresión de la credencial con código bidimensional emitida por el padrón de proveedores, que permita verificar la actualización del proveedor al </w:t>
      </w:r>
      <w:r w:rsidRPr="002431F4">
        <w:rPr>
          <w:rFonts w:ascii="Calibri" w:eastAsia="Calibri" w:hAnsi="Calibri" w:cs="Calibri"/>
          <w:sz w:val="20"/>
          <w:szCs w:val="20"/>
        </w:rPr>
        <w:t>202</w:t>
      </w:r>
      <w:r w:rsidR="002431F4">
        <w:rPr>
          <w:rFonts w:ascii="Calibri" w:eastAsia="Calibri" w:hAnsi="Calibri" w:cs="Calibri"/>
          <w:sz w:val="20"/>
          <w:szCs w:val="20"/>
        </w:rPr>
        <w:t>3</w:t>
      </w:r>
      <w:r>
        <w:rPr>
          <w:rFonts w:ascii="Calibri" w:eastAsia="Calibri" w:hAnsi="Calibri" w:cs="Calibri"/>
          <w:sz w:val="20"/>
          <w:szCs w:val="20"/>
        </w:rPr>
        <w:t>.</w:t>
      </w:r>
    </w:p>
    <w:p w14:paraId="1AFF4230" w14:textId="77777777" w:rsidR="00C11122" w:rsidRDefault="00C11122" w:rsidP="009B15DB">
      <w:pPr>
        <w:ind w:left="0" w:right="1" w:hanging="2"/>
        <w:jc w:val="both"/>
        <w:rPr>
          <w:rFonts w:ascii="Calibri" w:eastAsia="Calibri" w:hAnsi="Calibri" w:cs="Calibri"/>
          <w:sz w:val="20"/>
          <w:szCs w:val="20"/>
        </w:rPr>
      </w:pPr>
    </w:p>
    <w:p w14:paraId="4D9ADAB7" w14:textId="18BC1659" w:rsidR="00C11122" w:rsidRDefault="00000000" w:rsidP="009B15DB">
      <w:pPr>
        <w:numPr>
          <w:ilvl w:val="0"/>
          <w:numId w:val="3"/>
        </w:numPr>
        <w:ind w:left="0" w:right="1" w:hanging="2"/>
        <w:jc w:val="both"/>
        <w:rPr>
          <w:rFonts w:ascii="Calibri" w:eastAsia="Calibri" w:hAnsi="Calibri" w:cs="Calibri"/>
          <w:sz w:val="20"/>
          <w:szCs w:val="20"/>
        </w:rPr>
      </w:pPr>
      <w:r w:rsidRPr="002431F4">
        <w:rPr>
          <w:rFonts w:ascii="Calibri" w:eastAsia="Calibri" w:hAnsi="Calibri" w:cs="Calibri"/>
          <w:b/>
          <w:bCs/>
          <w:sz w:val="20"/>
          <w:szCs w:val="20"/>
        </w:rPr>
        <w:t>Anexo A</w:t>
      </w:r>
      <w:r>
        <w:rPr>
          <w:rFonts w:ascii="Calibri" w:eastAsia="Calibri" w:hAnsi="Calibri" w:cs="Calibri"/>
          <w:sz w:val="20"/>
          <w:szCs w:val="20"/>
        </w:rPr>
        <w:t xml:space="preserve"> preferentemente en hoja </w:t>
      </w:r>
      <w:r w:rsidRPr="002431F4">
        <w:rPr>
          <w:rFonts w:ascii="Calibri" w:eastAsia="Calibri" w:hAnsi="Calibri" w:cs="Calibri"/>
          <w:sz w:val="20"/>
          <w:szCs w:val="20"/>
        </w:rPr>
        <w:t>membretada de la empresa participante, donde mencione la descripción completa sin abreviaturas de lo solicitado por la convocante, así como de lo ofertado por el participante, en la cual deberá indicar marca, modelo, versión o paquete ofertados, debidamente</w:t>
      </w:r>
      <w:r>
        <w:rPr>
          <w:rFonts w:ascii="Calibri" w:eastAsia="Calibri" w:hAnsi="Calibri" w:cs="Calibri"/>
          <w:sz w:val="20"/>
          <w:szCs w:val="20"/>
        </w:rPr>
        <w:t xml:space="preserve"> firmada por la persona facultada de conformidad con las especificaciones y características de los bienes señalados en el (los) anexo (s) respectivo (s) de las presentes bases.</w:t>
      </w:r>
    </w:p>
    <w:p w14:paraId="48C58FEC" w14:textId="77777777" w:rsidR="00C11122" w:rsidRDefault="00C11122" w:rsidP="009B15DB">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14:paraId="5E2F2AB9" w14:textId="0BC6BF63" w:rsidR="00C11122" w:rsidRPr="002431F4" w:rsidRDefault="00000000" w:rsidP="009B15DB">
      <w:pPr>
        <w:numPr>
          <w:ilvl w:val="0"/>
          <w:numId w:val="3"/>
        </w:numPr>
        <w:ind w:left="0" w:right="1" w:hanging="2"/>
        <w:jc w:val="both"/>
        <w:rPr>
          <w:rFonts w:ascii="Calibri" w:eastAsia="Calibri" w:hAnsi="Calibri" w:cs="Calibri"/>
          <w:sz w:val="20"/>
          <w:szCs w:val="20"/>
        </w:rPr>
      </w:pPr>
      <w:r>
        <w:rPr>
          <w:rFonts w:ascii="Calibri" w:eastAsia="Calibri" w:hAnsi="Calibri" w:cs="Calibri"/>
          <w:sz w:val="20"/>
          <w:szCs w:val="20"/>
        </w:rPr>
        <w:lastRenderedPageBreak/>
        <w:t xml:space="preserve">Carta de declaración de intereses en hoja membretada y debidamente firmada por el representante legal acreditado. </w:t>
      </w:r>
      <w:r w:rsidR="002431F4" w:rsidRPr="002431F4">
        <w:rPr>
          <w:rFonts w:ascii="Calibri" w:eastAsia="Calibri" w:hAnsi="Calibri" w:cs="Calibri"/>
          <w:b/>
          <w:bCs/>
          <w:sz w:val="20"/>
          <w:szCs w:val="20"/>
        </w:rPr>
        <w:t>Anexo C</w:t>
      </w:r>
    </w:p>
    <w:p w14:paraId="5286DAD1" w14:textId="77777777" w:rsidR="00C11122" w:rsidRDefault="00C11122" w:rsidP="009B15DB">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14:paraId="1A855513" w14:textId="77777777" w:rsidR="00C11122" w:rsidRDefault="00000000" w:rsidP="009B15DB">
      <w:pPr>
        <w:numPr>
          <w:ilvl w:val="0"/>
          <w:numId w:val="3"/>
        </w:numPr>
        <w:ind w:left="0" w:right="1" w:hanging="2"/>
        <w:jc w:val="both"/>
        <w:rPr>
          <w:rFonts w:ascii="Calibri" w:eastAsia="Calibri" w:hAnsi="Calibri" w:cs="Calibri"/>
          <w:sz w:val="20"/>
          <w:szCs w:val="20"/>
        </w:rPr>
      </w:pPr>
      <w:r>
        <w:rPr>
          <w:rFonts w:ascii="Calibri" w:eastAsia="Calibri" w:hAnsi="Calibri" w:cs="Calibri"/>
          <w:color w:val="222222"/>
          <w:sz w:val="20"/>
          <w:szCs w:val="20"/>
          <w:highlight w:val="white"/>
        </w:rPr>
        <w:t xml:space="preserve">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20"/>
          <w:szCs w:val="20"/>
          <w:highlight w:val="white"/>
        </w:rPr>
        <w:t xml:space="preserve">, 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cuyo código QR y Cadena digital sea visible y legible. </w:t>
      </w:r>
    </w:p>
    <w:p w14:paraId="46A6802C" w14:textId="2B1AACEE" w:rsidR="00F21FF9" w:rsidRDefault="00000000" w:rsidP="009B15DB">
      <w:pPr>
        <w:spacing w:before="240" w:after="240" w:line="276" w:lineRule="auto"/>
        <w:ind w:left="0" w:right="1" w:hanging="2"/>
        <w:jc w:val="both"/>
        <w:rPr>
          <w:rFonts w:ascii="Calibri" w:eastAsia="Calibri" w:hAnsi="Calibri" w:cs="Calibri"/>
          <w:b/>
          <w:bCs/>
          <w:color w:val="222222"/>
          <w:sz w:val="20"/>
          <w:szCs w:val="20"/>
        </w:rPr>
      </w:pPr>
      <w:r>
        <w:rPr>
          <w:rFonts w:ascii="Calibri" w:eastAsia="Calibri" w:hAnsi="Calibri" w:cs="Calibri"/>
          <w:color w:val="222222"/>
          <w:sz w:val="20"/>
          <w:szCs w:val="20"/>
          <w:highlight w:val="white"/>
        </w:rPr>
        <w:t>Dicho documento será validado con posterioridad al acto de apertura, a través de la aplicación desarrollada por el Sistema de Administración Tributaria (</w:t>
      </w:r>
      <w:r w:rsidR="009B15DB">
        <w:rPr>
          <w:rFonts w:ascii="Calibri" w:eastAsia="Calibri" w:hAnsi="Calibri" w:cs="Calibri"/>
          <w:color w:val="222222"/>
          <w:sz w:val="20"/>
          <w:szCs w:val="20"/>
          <w:highlight w:val="white"/>
        </w:rPr>
        <w:t>SAT) a</w:t>
      </w:r>
      <w:r>
        <w:rPr>
          <w:rFonts w:ascii="Calibri" w:eastAsia="Calibri" w:hAnsi="Calibri" w:cs="Calibri"/>
          <w:color w:val="222222"/>
          <w:sz w:val="20"/>
          <w:szCs w:val="20"/>
          <w:highlight w:val="white"/>
        </w:rPr>
        <w:t xml:space="preserve">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con </w:t>
      </w:r>
      <w:r w:rsidR="002431F4">
        <w:rPr>
          <w:rFonts w:ascii="Calibri" w:eastAsia="Calibri" w:hAnsi="Calibri" w:cs="Calibri"/>
          <w:color w:val="222222"/>
          <w:sz w:val="20"/>
          <w:szCs w:val="20"/>
          <w:highlight w:val="white"/>
        </w:rPr>
        <w:t>el</w:t>
      </w:r>
      <w:r>
        <w:rPr>
          <w:rFonts w:ascii="Calibri" w:eastAsia="Calibri" w:hAnsi="Calibri" w:cs="Calibri"/>
          <w:color w:val="222222"/>
          <w:sz w:val="20"/>
          <w:szCs w:val="20"/>
          <w:highlight w:val="white"/>
        </w:rPr>
        <w:t xml:space="preserve"> </w:t>
      </w:r>
      <w:r w:rsidR="002431F4" w:rsidRPr="009B15DB">
        <w:rPr>
          <w:rFonts w:ascii="Calibri" w:eastAsia="Calibri" w:hAnsi="Calibri" w:cs="Calibri"/>
          <w:color w:val="222222"/>
          <w:sz w:val="20"/>
          <w:szCs w:val="20"/>
        </w:rPr>
        <w:t xml:space="preserve">numeral 12 del </w:t>
      </w:r>
      <w:r w:rsidR="002431F4">
        <w:rPr>
          <w:rFonts w:ascii="Calibri" w:eastAsia="Calibri" w:hAnsi="Calibri" w:cs="Calibri"/>
          <w:color w:val="222222"/>
          <w:sz w:val="20"/>
          <w:szCs w:val="20"/>
          <w:highlight w:val="white"/>
        </w:rPr>
        <w:t>apartado “</w:t>
      </w:r>
      <w:r w:rsidR="002431F4" w:rsidRPr="001213C8">
        <w:rPr>
          <w:rFonts w:ascii="Calibri" w:eastAsia="Calibri" w:hAnsi="Calibri" w:cs="Calibri"/>
          <w:b/>
          <w:bCs/>
          <w:color w:val="222222"/>
          <w:sz w:val="20"/>
          <w:szCs w:val="20"/>
        </w:rPr>
        <w:t>IV descalificaciones</w:t>
      </w:r>
      <w:r w:rsidR="002431F4">
        <w:rPr>
          <w:rFonts w:ascii="Calibri" w:eastAsia="Calibri" w:hAnsi="Calibri" w:cs="Calibri"/>
          <w:b/>
          <w:bCs/>
          <w:color w:val="222222"/>
          <w:sz w:val="20"/>
          <w:szCs w:val="20"/>
        </w:rPr>
        <w:t>”.</w:t>
      </w:r>
    </w:p>
    <w:p w14:paraId="0C916250" w14:textId="0A437269" w:rsidR="00C11122" w:rsidRPr="00F21FF9" w:rsidRDefault="00000000" w:rsidP="009B15DB">
      <w:pPr>
        <w:pStyle w:val="Prrafodelista"/>
        <w:numPr>
          <w:ilvl w:val="0"/>
          <w:numId w:val="3"/>
        </w:numPr>
        <w:spacing w:before="240" w:after="240" w:line="276" w:lineRule="auto"/>
        <w:ind w:leftChars="0" w:left="0" w:right="1" w:firstLineChars="0" w:firstLine="0"/>
        <w:jc w:val="both"/>
        <w:rPr>
          <w:rFonts w:ascii="Calibri" w:eastAsia="Calibri" w:hAnsi="Calibri" w:cs="Calibri"/>
          <w:sz w:val="20"/>
          <w:szCs w:val="20"/>
          <w:highlight w:val="white"/>
        </w:rPr>
      </w:pPr>
      <w:r w:rsidRPr="00F21FF9">
        <w:rPr>
          <w:rFonts w:ascii="Calibri" w:eastAsia="Calibri" w:hAnsi="Calibri" w:cs="Calibri"/>
          <w:b/>
          <w:color w:val="222222"/>
          <w:sz w:val="20"/>
          <w:szCs w:val="20"/>
          <w:highlight w:val="white"/>
        </w:rPr>
        <w:t>Opinión del Cumplimiento de Obligaciones en materia de Seguridad Social,</w:t>
      </w:r>
      <w:r w:rsidRPr="00F21FF9">
        <w:rPr>
          <w:rFonts w:ascii="Calibri" w:eastAsia="Calibri" w:hAnsi="Calibri" w:cs="Calibri"/>
          <w:color w:val="222222"/>
          <w:sz w:val="20"/>
          <w:szCs w:val="20"/>
          <w:highlight w:val="white"/>
        </w:rPr>
        <w:t xml:space="preserve"> que alude el Acuerdo número: </w:t>
      </w:r>
      <w:r w:rsidRPr="00F21FF9">
        <w:rPr>
          <w:rFonts w:ascii="Calibri" w:eastAsia="Calibri" w:hAnsi="Calibri" w:cs="Calibri"/>
          <w:b/>
          <w:color w:val="222222"/>
          <w:sz w:val="20"/>
          <w:szCs w:val="20"/>
          <w:highlight w:val="white"/>
        </w:rPr>
        <w:t>ACDO.AS2.HCT.270422/107.P.DIR</w:t>
      </w:r>
      <w:r w:rsidRPr="00F21FF9">
        <w:rPr>
          <w:rFonts w:ascii="Calibri" w:eastAsia="Calibri" w:hAnsi="Calibri" w:cs="Calibri"/>
          <w:color w:val="222222"/>
          <w:sz w:val="20"/>
          <w:szCs w:val="20"/>
          <w:highlight w:val="white"/>
        </w:rPr>
        <w:t xml:space="preserve">, dictado por el H. Consejo Técnico del Instituto Mexicano del Seguro Social, con una fecha de expedición no mayor a </w:t>
      </w:r>
      <w:r w:rsidRPr="00F21FF9">
        <w:rPr>
          <w:rFonts w:ascii="Calibri" w:eastAsia="Calibri" w:hAnsi="Calibri" w:cs="Calibri"/>
          <w:b/>
          <w:color w:val="222222"/>
          <w:sz w:val="20"/>
          <w:szCs w:val="20"/>
          <w:highlight w:val="white"/>
        </w:rPr>
        <w:t>15 días naturales</w:t>
      </w:r>
      <w:r w:rsidRPr="00F21FF9">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w:t>
      </w:r>
      <w:r w:rsidR="009B15DB" w:rsidRPr="00F21FF9">
        <w:rPr>
          <w:rFonts w:ascii="Calibri" w:eastAsia="Calibri" w:hAnsi="Calibri" w:cs="Calibri"/>
          <w:color w:val="222222"/>
          <w:sz w:val="20"/>
          <w:szCs w:val="20"/>
          <w:highlight w:val="white"/>
        </w:rPr>
        <w:t>encuentra en</w:t>
      </w:r>
      <w:r w:rsidRPr="00F21FF9">
        <w:rPr>
          <w:rFonts w:ascii="Calibri" w:eastAsia="Calibri" w:hAnsi="Calibri" w:cs="Calibri"/>
          <w:color w:val="222222"/>
          <w:sz w:val="20"/>
          <w:szCs w:val="20"/>
          <w:highlight w:val="white"/>
        </w:rPr>
        <w:t xml:space="preserve">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14:paraId="40755E78" w14:textId="77777777" w:rsidR="00C11122" w:rsidRDefault="00000000" w:rsidP="009B15DB">
      <w:pPr>
        <w:numPr>
          <w:ilvl w:val="0"/>
          <w:numId w:val="3"/>
        </w:numPr>
        <w:spacing w:before="240" w:after="240" w:line="276" w:lineRule="auto"/>
        <w:ind w:left="0" w:right="1" w:hanging="2"/>
        <w:jc w:val="both"/>
        <w:rPr>
          <w:rFonts w:ascii="Calibri" w:eastAsia="Calibri" w:hAnsi="Calibri" w:cs="Calibri"/>
          <w:sz w:val="18"/>
          <w:szCs w:val="18"/>
          <w:highlight w:val="white"/>
        </w:rPr>
      </w:pP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p>
    <w:p w14:paraId="1E8F2831" w14:textId="4C100991" w:rsidR="00F21FF9" w:rsidRPr="00F21FF9" w:rsidRDefault="00F21FF9" w:rsidP="009B15DB">
      <w:pPr>
        <w:pStyle w:val="Prrafodelista"/>
        <w:numPr>
          <w:ilvl w:val="0"/>
          <w:numId w:val="3"/>
        </w:numPr>
        <w:shd w:val="clear" w:color="auto" w:fill="FFFFFF"/>
        <w:spacing w:before="240" w:after="240" w:line="276" w:lineRule="auto"/>
        <w:ind w:leftChars="0" w:left="0" w:right="1" w:firstLineChars="0" w:firstLine="0"/>
        <w:jc w:val="both"/>
        <w:rPr>
          <w:rFonts w:asciiTheme="majorHAnsi" w:eastAsia="Calibri" w:hAnsiTheme="majorHAnsi" w:cstheme="majorHAnsi"/>
          <w:b/>
          <w:sz w:val="20"/>
          <w:szCs w:val="20"/>
        </w:rPr>
      </w:pPr>
      <w:r w:rsidRPr="00F21FF9">
        <w:rPr>
          <w:rFonts w:ascii="Calibri" w:hAnsi="Calibri"/>
          <w:sz w:val="20"/>
          <w:szCs w:val="20"/>
        </w:rPr>
        <w:t xml:space="preserve">Carta original del </w:t>
      </w:r>
      <w:r w:rsidRPr="00F21FF9">
        <w:rPr>
          <w:rFonts w:ascii="Calibri" w:hAnsi="Calibri"/>
          <w:b/>
          <w:sz w:val="20"/>
          <w:szCs w:val="20"/>
        </w:rPr>
        <w:t>fabricante o distribuidor mayorista</w:t>
      </w:r>
      <w:r w:rsidRPr="00F21FF9">
        <w:rPr>
          <w:rFonts w:ascii="Calibri" w:hAnsi="Calibri"/>
          <w:sz w:val="20"/>
          <w:szCs w:val="20"/>
        </w:rPr>
        <w:t xml:space="preserve">, en la que manifieste que el participante es distribuidor autorizado de los bienes/servicios ofertados y donde señale el servicio de soporte técnico telefónico, así como los datos requeridos para acceder al mismo (número telefónico u 800, incluyendo otros medios como electrónicos) firmada por el representante o apoderado legal del fabricante o distribuidor mayorista, por los períodos señalados en el </w:t>
      </w:r>
      <w:r w:rsidRPr="00F21FF9">
        <w:rPr>
          <w:rFonts w:ascii="Calibri" w:hAnsi="Calibri"/>
          <w:b/>
          <w:sz w:val="20"/>
          <w:szCs w:val="20"/>
        </w:rPr>
        <w:t>Anexo I y I-A</w:t>
      </w:r>
      <w:r w:rsidRPr="00F21FF9">
        <w:rPr>
          <w:rFonts w:ascii="Calibri" w:hAnsi="Calibri"/>
          <w:sz w:val="20"/>
          <w:szCs w:val="20"/>
        </w:rPr>
        <w:t xml:space="preserve">, a entera satisfacción de Gobierno del Estado. </w:t>
      </w:r>
    </w:p>
    <w:p w14:paraId="750598BE" w14:textId="77777777" w:rsidR="00F21FF9" w:rsidRDefault="00F21FF9" w:rsidP="009B15DB">
      <w:pPr>
        <w:pStyle w:val="Textoindependiente3"/>
        <w:ind w:left="0" w:right="1" w:hanging="2"/>
        <w:rPr>
          <w:rFonts w:ascii="Calibri" w:hAnsi="Calibri"/>
          <w:sz w:val="22"/>
          <w:szCs w:val="22"/>
        </w:rPr>
      </w:pPr>
      <w:r w:rsidRPr="00D44185">
        <w:rPr>
          <w:rFonts w:ascii="Calibri" w:hAnsi="Calibri"/>
          <w:sz w:val="20"/>
        </w:rPr>
        <w:t>Nota: En caso de que en el Anexo I o I-A no se señale período de garantía, ésta deberá ser mínimo por un año</w:t>
      </w:r>
      <w:r w:rsidRPr="00B60D82">
        <w:rPr>
          <w:rFonts w:ascii="Calibri" w:hAnsi="Calibri"/>
          <w:sz w:val="22"/>
          <w:szCs w:val="22"/>
        </w:rPr>
        <w:t>.</w:t>
      </w:r>
    </w:p>
    <w:p w14:paraId="68903BA1" w14:textId="77777777" w:rsidR="00C11122" w:rsidRDefault="00C11122" w:rsidP="009B15DB">
      <w:pPr>
        <w:ind w:left="0" w:right="1" w:hanging="2"/>
        <w:jc w:val="both"/>
        <w:rPr>
          <w:rFonts w:ascii="Calibri" w:eastAsia="Calibri" w:hAnsi="Calibri" w:cs="Calibri"/>
          <w:sz w:val="20"/>
          <w:szCs w:val="20"/>
        </w:rPr>
      </w:pPr>
    </w:p>
    <w:p w14:paraId="2192B551" w14:textId="77777777" w:rsidR="00F21FF9" w:rsidRPr="009B15DB" w:rsidRDefault="00000000" w:rsidP="009B15DB">
      <w:pPr>
        <w:numPr>
          <w:ilvl w:val="0"/>
          <w:numId w:val="3"/>
        </w:numPr>
        <w:ind w:leftChars="0" w:left="0" w:right="1" w:firstLineChars="0" w:firstLine="0"/>
        <w:jc w:val="both"/>
        <w:rPr>
          <w:rFonts w:ascii="Calibri" w:eastAsia="Calibri" w:hAnsi="Calibri" w:cs="Calibri"/>
          <w:sz w:val="20"/>
          <w:szCs w:val="20"/>
        </w:rPr>
      </w:pPr>
      <w:r w:rsidRPr="009B15DB">
        <w:rPr>
          <w:rFonts w:ascii="Calibri" w:eastAsia="Calibri" w:hAnsi="Calibri" w:cs="Calibri"/>
          <w:b/>
          <w:bCs/>
          <w:sz w:val="20"/>
          <w:szCs w:val="20"/>
        </w:rPr>
        <w:t>Anexo AB</w:t>
      </w:r>
      <w:r w:rsidRPr="009B15DB">
        <w:rPr>
          <w:rFonts w:ascii="Calibri" w:eastAsia="Calibri" w:hAnsi="Calibri" w:cs="Calibri"/>
          <w:sz w:val="20"/>
          <w:szCs w:val="20"/>
        </w:rPr>
        <w:t xml:space="preserve"> con los puntos solicitados según participe, preferentemente en hoja membretada del participante, con nombre y firma del representante o apoderado legal acreditado.</w:t>
      </w:r>
    </w:p>
    <w:p w14:paraId="093FAD60" w14:textId="77777777" w:rsidR="009B15DB" w:rsidRPr="009B15DB" w:rsidRDefault="009B15DB" w:rsidP="009B15DB">
      <w:pPr>
        <w:ind w:leftChars="0" w:left="0" w:right="1" w:firstLineChars="0" w:firstLine="0"/>
        <w:jc w:val="both"/>
        <w:rPr>
          <w:rFonts w:ascii="Calibri" w:eastAsia="Calibri" w:hAnsi="Calibri" w:cs="Calibri"/>
          <w:sz w:val="20"/>
          <w:szCs w:val="20"/>
        </w:rPr>
      </w:pPr>
    </w:p>
    <w:p w14:paraId="536D38C2" w14:textId="031AA500" w:rsidR="00C11122" w:rsidRPr="009B15DB" w:rsidRDefault="00000000" w:rsidP="009B15DB">
      <w:pPr>
        <w:numPr>
          <w:ilvl w:val="0"/>
          <w:numId w:val="3"/>
        </w:numPr>
        <w:ind w:leftChars="0" w:left="0" w:right="1" w:firstLineChars="0" w:firstLine="0"/>
        <w:jc w:val="both"/>
        <w:rPr>
          <w:rFonts w:ascii="Calibri" w:eastAsia="Calibri" w:hAnsi="Calibri" w:cs="Calibri"/>
          <w:b/>
          <w:bCs/>
          <w:sz w:val="20"/>
          <w:szCs w:val="20"/>
        </w:rPr>
      </w:pPr>
      <w:r w:rsidRPr="009B15DB">
        <w:rPr>
          <w:rFonts w:ascii="Calibri" w:eastAsia="Calibri" w:hAnsi="Calibri" w:cs="Calibri"/>
          <w:sz w:val="20"/>
          <w:szCs w:val="20"/>
        </w:rPr>
        <w:t xml:space="preserve">Carta compromiso antisoborno en hoja membretada y firmada por el representante o apoderado legal acreditado. </w:t>
      </w:r>
      <w:r w:rsidR="00F21FF9" w:rsidRPr="009B15DB">
        <w:rPr>
          <w:rFonts w:ascii="Calibri" w:eastAsia="Calibri" w:hAnsi="Calibri" w:cs="Calibri"/>
          <w:b/>
          <w:bCs/>
          <w:sz w:val="20"/>
          <w:szCs w:val="20"/>
        </w:rPr>
        <w:t xml:space="preserve">Anexo </w:t>
      </w:r>
      <w:r w:rsidR="009B15DB" w:rsidRPr="009B15DB">
        <w:rPr>
          <w:rFonts w:ascii="Calibri" w:eastAsia="Calibri" w:hAnsi="Calibri" w:cs="Calibri"/>
          <w:b/>
          <w:bCs/>
          <w:sz w:val="20"/>
          <w:szCs w:val="20"/>
        </w:rPr>
        <w:t>F</w:t>
      </w:r>
    </w:p>
    <w:p w14:paraId="2027466A" w14:textId="77777777" w:rsidR="00C11122" w:rsidRDefault="00C11122" w:rsidP="009B15DB">
      <w:pPr>
        <w:pBdr>
          <w:top w:val="nil"/>
          <w:left w:val="nil"/>
          <w:bottom w:val="nil"/>
          <w:right w:val="nil"/>
          <w:between w:val="nil"/>
        </w:pBdr>
        <w:spacing w:line="240" w:lineRule="auto"/>
        <w:ind w:left="0" w:right="1" w:hanging="2"/>
        <w:rPr>
          <w:rFonts w:ascii="Calibri" w:eastAsia="Calibri" w:hAnsi="Calibri" w:cs="Calibri"/>
          <w:color w:val="000000"/>
          <w:sz w:val="20"/>
          <w:szCs w:val="20"/>
          <w:highlight w:val="yellow"/>
        </w:rPr>
      </w:pPr>
    </w:p>
    <w:p w14:paraId="1DC5257B" w14:textId="77777777" w:rsidR="00C11122" w:rsidRPr="00E814EA" w:rsidRDefault="00000000" w:rsidP="009B15DB">
      <w:pPr>
        <w:ind w:left="0" w:right="1" w:hanging="2"/>
        <w:jc w:val="both"/>
        <w:rPr>
          <w:rFonts w:ascii="Calibri" w:eastAsia="Calibri" w:hAnsi="Calibri" w:cs="Calibri"/>
          <w:sz w:val="20"/>
          <w:szCs w:val="20"/>
        </w:rPr>
      </w:pPr>
      <w:r>
        <w:rPr>
          <w:rFonts w:ascii="Calibri" w:eastAsia="Calibri" w:hAnsi="Calibri" w:cs="Calibri"/>
          <w:sz w:val="20"/>
          <w:szCs w:val="20"/>
        </w:rPr>
        <w:t xml:space="preserve">No se </w:t>
      </w:r>
      <w:r w:rsidRPr="00E814EA">
        <w:rPr>
          <w:rFonts w:ascii="Calibri" w:eastAsia="Calibri" w:hAnsi="Calibri" w:cs="Calibri"/>
          <w:sz w:val="20"/>
          <w:szCs w:val="20"/>
        </w:rPr>
        <w:t>aceptarán opciones, deberá presentar una sola propuesta por partida, conforme a lo solicitado y según participe, cotizando la cantidad de bienes solicitados.</w:t>
      </w:r>
    </w:p>
    <w:p w14:paraId="2F3B9269" w14:textId="77777777" w:rsidR="00C11122" w:rsidRDefault="00C11122" w:rsidP="009B15DB">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14:paraId="31173A29" w14:textId="77777777" w:rsidR="00C11122" w:rsidRDefault="00C11122" w:rsidP="009B15DB">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14:paraId="631F015F" w14:textId="77777777" w:rsidR="00C11122" w:rsidRDefault="00000000" w:rsidP="009B15DB">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 (</w:t>
      </w:r>
      <w:r w:rsidRPr="00E814EA">
        <w:rPr>
          <w:rFonts w:ascii="Calibri" w:eastAsia="Calibri" w:hAnsi="Calibri" w:cs="Calibri"/>
          <w:b/>
          <w:bCs/>
          <w:color w:val="000000"/>
          <w:sz w:val="20"/>
          <w:szCs w:val="20"/>
        </w:rPr>
        <w:t>Anexo A</w:t>
      </w:r>
      <w:r>
        <w:rPr>
          <w:rFonts w:ascii="Calibri" w:eastAsia="Calibri" w:hAnsi="Calibri" w:cs="Calibri"/>
          <w:color w:val="000000"/>
          <w:sz w:val="20"/>
          <w:szCs w:val="20"/>
        </w:rPr>
        <w:t>), además de que deberá presentar preferentemente todos los documentos generados por el participante en papel membretado de la empresa, en su caso del fabricante o distribuidor mayorista, debidamente firmados por el representante legal acreditado.</w:t>
      </w:r>
    </w:p>
    <w:p w14:paraId="3784887B" w14:textId="77777777" w:rsidR="00C11122" w:rsidRDefault="00C11122" w:rsidP="009B15DB">
      <w:pPr>
        <w:ind w:left="0" w:right="1" w:hanging="2"/>
        <w:jc w:val="both"/>
        <w:rPr>
          <w:rFonts w:ascii="Calibri" w:eastAsia="Calibri" w:hAnsi="Calibri" w:cs="Calibri"/>
          <w:sz w:val="20"/>
          <w:szCs w:val="20"/>
          <w:highlight w:val="yellow"/>
        </w:rPr>
      </w:pPr>
    </w:p>
    <w:p w14:paraId="7274B0E5" w14:textId="77777777" w:rsidR="00C11122" w:rsidRDefault="00000000" w:rsidP="009B15DB">
      <w:pPr>
        <w:numPr>
          <w:ilvl w:val="0"/>
          <w:numId w:val="4"/>
        </w:numPr>
        <w:ind w:left="0" w:right="1"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14:paraId="01B335B6" w14:textId="77777777" w:rsidR="00C11122" w:rsidRDefault="00C11122" w:rsidP="009B15DB">
      <w:pPr>
        <w:ind w:left="0" w:right="1" w:hanging="2"/>
        <w:jc w:val="both"/>
        <w:rPr>
          <w:rFonts w:ascii="Calibri" w:eastAsia="Calibri" w:hAnsi="Calibri" w:cs="Calibri"/>
          <w:sz w:val="20"/>
          <w:szCs w:val="20"/>
        </w:rPr>
      </w:pPr>
    </w:p>
    <w:p w14:paraId="5320259D" w14:textId="070CD7E0" w:rsidR="00C11122" w:rsidRDefault="00000000" w:rsidP="009B15DB">
      <w:pPr>
        <w:pBdr>
          <w:top w:val="nil"/>
          <w:left w:val="nil"/>
          <w:bottom w:val="nil"/>
          <w:right w:val="nil"/>
          <w:between w:val="nil"/>
        </w:pBdr>
        <w:spacing w:line="240" w:lineRule="auto"/>
        <w:ind w:leftChars="0" w:left="0" w:right="1" w:firstLineChars="0" w:firstLine="0"/>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w:t>
      </w:r>
      <w:r w:rsidRPr="00E814EA">
        <w:rPr>
          <w:rFonts w:ascii="Calibri" w:eastAsia="Calibri" w:hAnsi="Calibri" w:cs="Calibri"/>
          <w:b/>
          <w:bCs/>
          <w:color w:val="000000"/>
          <w:sz w:val="20"/>
          <w:szCs w:val="20"/>
        </w:rPr>
        <w:t>indicando marca, modelo, versión o paquete ofertados</w:t>
      </w:r>
      <w:r>
        <w:rPr>
          <w:rFonts w:ascii="Calibri" w:eastAsia="Calibri" w:hAnsi="Calibri" w:cs="Calibri"/>
          <w:color w:val="000000"/>
          <w:sz w:val="20"/>
          <w:szCs w:val="20"/>
        </w:rPr>
        <w:t xml:space="preserve">. Deberá ser presentada en moneda nacional, con precios unitarios incluyendo I.V.A. e 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w:t>
      </w:r>
      <w:r w:rsidRPr="00E814EA">
        <w:rPr>
          <w:rFonts w:ascii="Calibri" w:eastAsia="Calibri" w:hAnsi="Calibri" w:cs="Calibri"/>
          <w:b/>
          <w:bCs/>
          <w:color w:val="000000"/>
          <w:sz w:val="20"/>
          <w:szCs w:val="20"/>
        </w:rPr>
        <w:t xml:space="preserve"> </w:t>
      </w:r>
      <w:r w:rsidR="00E814EA" w:rsidRPr="00E814EA">
        <w:rPr>
          <w:rFonts w:ascii="Calibri" w:eastAsia="Calibri" w:hAnsi="Calibri" w:cs="Calibri"/>
          <w:b/>
          <w:bCs/>
          <w:color w:val="000000"/>
          <w:sz w:val="20"/>
          <w:szCs w:val="20"/>
        </w:rPr>
        <w:t>Anexo</w:t>
      </w:r>
      <w:r w:rsidRPr="00E814EA">
        <w:rPr>
          <w:rFonts w:ascii="Calibri" w:eastAsia="Calibri" w:hAnsi="Calibri" w:cs="Calibri"/>
          <w:b/>
          <w:bCs/>
          <w:color w:val="000000"/>
          <w:sz w:val="20"/>
          <w:szCs w:val="20"/>
        </w:rPr>
        <w:t xml:space="preserve"> B</w:t>
      </w:r>
    </w:p>
    <w:p w14:paraId="134FCF1B" w14:textId="77777777" w:rsidR="00C11122" w:rsidRDefault="00C11122" w:rsidP="009B15DB">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14:paraId="5EA768C7" w14:textId="77777777" w:rsidR="00E814EA" w:rsidRDefault="00000000" w:rsidP="009B15DB">
      <w:pPr>
        <w:numPr>
          <w:ilvl w:val="0"/>
          <w:numId w:val="12"/>
        </w:num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14:paraId="534FAB9F" w14:textId="77777777" w:rsidR="00E814EA" w:rsidRDefault="00E814EA" w:rsidP="009B15DB">
      <w:pPr>
        <w:pBdr>
          <w:top w:val="nil"/>
          <w:left w:val="nil"/>
          <w:bottom w:val="nil"/>
          <w:right w:val="nil"/>
          <w:between w:val="nil"/>
        </w:pBdr>
        <w:spacing w:line="240" w:lineRule="auto"/>
        <w:ind w:leftChars="0" w:left="0" w:right="1" w:firstLineChars="0" w:firstLine="0"/>
        <w:jc w:val="both"/>
        <w:rPr>
          <w:rFonts w:ascii="Calibri" w:eastAsia="Calibri" w:hAnsi="Calibri" w:cs="Calibri"/>
          <w:color w:val="000000"/>
          <w:sz w:val="20"/>
          <w:szCs w:val="20"/>
        </w:rPr>
      </w:pPr>
    </w:p>
    <w:p w14:paraId="4D05A5E2" w14:textId="576B8810" w:rsidR="00C11122" w:rsidRPr="00E814EA" w:rsidRDefault="00000000" w:rsidP="009B15DB">
      <w:pPr>
        <w:numPr>
          <w:ilvl w:val="0"/>
          <w:numId w:val="12"/>
        </w:num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sidRPr="00E814EA">
        <w:rPr>
          <w:rFonts w:ascii="Calibri" w:eastAsia="Calibri" w:hAnsi="Calibri" w:cs="Calibri"/>
          <w:sz w:val="20"/>
          <w:szCs w:val="20"/>
        </w:rPr>
        <w:t>No se aceptarán opciones, deberá presentar una sola propuesta por partida, conforme a lo solicitado y según participe, cotizando la cantidad de bienes solicitados.</w:t>
      </w:r>
    </w:p>
    <w:p w14:paraId="6CB9B7C6" w14:textId="77777777" w:rsidR="00C11122" w:rsidRDefault="00C11122" w:rsidP="009B15DB">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14:paraId="1972D875" w14:textId="77777777" w:rsidR="00C11122" w:rsidRDefault="00000000" w:rsidP="009B15DB">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14:paraId="3B526633" w14:textId="77777777" w:rsidR="00E814EA" w:rsidRDefault="00E814EA" w:rsidP="009B15DB">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14:paraId="65E6C583" w14:textId="77777777" w:rsidR="00C11122" w:rsidRDefault="00C11122" w:rsidP="009B15DB">
      <w:pPr>
        <w:ind w:left="0" w:right="1" w:hanging="2"/>
        <w:jc w:val="both"/>
        <w:rPr>
          <w:rFonts w:ascii="Calibri" w:eastAsia="Calibri" w:hAnsi="Calibri" w:cs="Calibri"/>
          <w:sz w:val="20"/>
          <w:szCs w:val="20"/>
        </w:rPr>
      </w:pPr>
    </w:p>
    <w:p w14:paraId="61341797" w14:textId="77777777" w:rsidR="00C11122" w:rsidRDefault="00000000" w:rsidP="009B15DB">
      <w:pPr>
        <w:shd w:val="clear" w:color="auto" w:fill="0000FF"/>
        <w:ind w:left="0" w:right="1" w:hanging="2"/>
        <w:jc w:val="center"/>
        <w:rPr>
          <w:rFonts w:ascii="Calibri" w:eastAsia="Calibri" w:hAnsi="Calibri" w:cs="Calibri"/>
        </w:rPr>
      </w:pPr>
      <w:r>
        <w:rPr>
          <w:rFonts w:ascii="Calibri" w:eastAsia="Calibri" w:hAnsi="Calibri" w:cs="Calibri"/>
          <w:b/>
        </w:rPr>
        <w:t>III. CONTRATO</w:t>
      </w:r>
    </w:p>
    <w:p w14:paraId="2FED26F3" w14:textId="007CF599" w:rsidR="00C11122" w:rsidRDefault="00000000" w:rsidP="009B15DB">
      <w:pPr>
        <w:spacing w:before="240"/>
        <w:ind w:left="0" w:right="1" w:hanging="2"/>
        <w:jc w:val="both"/>
        <w:rPr>
          <w:rFonts w:ascii="Calibri" w:eastAsia="Calibri" w:hAnsi="Calibri" w:cs="Calibri"/>
          <w:sz w:val="20"/>
          <w:szCs w:val="20"/>
        </w:rPr>
      </w:pPr>
      <w:r>
        <w:rPr>
          <w:rFonts w:ascii="Calibri" w:eastAsia="Calibri" w:hAnsi="Calibri" w:cs="Calibri"/>
          <w:sz w:val="20"/>
          <w:szCs w:val="20"/>
        </w:rPr>
        <w:t xml:space="preserve">Para garantizar el cumplimiento del contrato y vicios ocultos, además de la entera satisfacción del Gobierno del Estado de Guanajuato por los productos ofertados por parte del o </w:t>
      </w:r>
      <w:r w:rsidR="00E814EA">
        <w:rPr>
          <w:rFonts w:ascii="Calibri" w:eastAsia="Calibri" w:hAnsi="Calibri" w:cs="Calibri"/>
          <w:sz w:val="20"/>
          <w:szCs w:val="20"/>
        </w:rPr>
        <w:t>los ganador</w:t>
      </w:r>
      <w:r>
        <w:rPr>
          <w:rFonts w:ascii="Calibri" w:eastAsia="Calibri" w:hAnsi="Calibri" w:cs="Calibri"/>
          <w:sz w:val="20"/>
          <w:szCs w:val="20"/>
        </w:rPr>
        <w:t xml:space="preserve"> (es), se podrá optar por lo siguiente: </w:t>
      </w:r>
    </w:p>
    <w:p w14:paraId="37FC17F6" w14:textId="77777777" w:rsidR="00C11122" w:rsidRDefault="00C11122" w:rsidP="009B15DB">
      <w:pPr>
        <w:spacing w:before="240"/>
        <w:ind w:left="0" w:right="1" w:hanging="2"/>
        <w:jc w:val="both"/>
        <w:rPr>
          <w:sz w:val="20"/>
          <w:szCs w:val="20"/>
        </w:rPr>
      </w:pPr>
    </w:p>
    <w:p w14:paraId="5D30107B" w14:textId="2FE0DFBE" w:rsidR="00C11122" w:rsidRDefault="00000000" w:rsidP="009B15DB">
      <w:pPr>
        <w:numPr>
          <w:ilvl w:val="0"/>
          <w:numId w:val="15"/>
        </w:numPr>
        <w:ind w:left="0" w:right="1" w:hanging="2"/>
        <w:jc w:val="both"/>
        <w:rPr>
          <w:rFonts w:ascii="Calibri" w:eastAsia="Calibri" w:hAnsi="Calibri" w:cs="Calibri"/>
          <w:sz w:val="20"/>
          <w:szCs w:val="20"/>
        </w:rPr>
      </w:pPr>
      <w:r>
        <w:rPr>
          <w:rFonts w:ascii="Calibri" w:eastAsia="Calibri" w:hAnsi="Calibri" w:cs="Calibri"/>
          <w:sz w:val="20"/>
          <w:szCs w:val="20"/>
        </w:rPr>
        <w:t xml:space="preserve">Fianza por el 12% del monto total adjudicado según anexo (s) en que participe de conformidad a las bases de la presente invitación, sin considerar el I.V.A. respectivo, expedida a nombre de la Secretaría de Finanzas, Inversión y Administración. La validez de la fianza será verificada en la página web de la afianzadora que lo expide, o bien el proveedor </w:t>
      </w:r>
      <w:r w:rsidR="00E814EA">
        <w:rPr>
          <w:rFonts w:ascii="Calibri" w:eastAsia="Calibri" w:hAnsi="Calibri" w:cs="Calibri"/>
          <w:sz w:val="20"/>
          <w:szCs w:val="20"/>
        </w:rPr>
        <w:t>adjudicado deberá</w:t>
      </w:r>
      <w:r>
        <w:rPr>
          <w:rFonts w:ascii="Calibri" w:eastAsia="Calibri" w:hAnsi="Calibri" w:cs="Calibri"/>
          <w:sz w:val="20"/>
          <w:szCs w:val="20"/>
        </w:rPr>
        <w:t xml:space="preserve"> presentar el comprobante de pago en original y copia simple; </w:t>
      </w:r>
    </w:p>
    <w:p w14:paraId="17F52FE7" w14:textId="77777777" w:rsidR="00C11122" w:rsidRDefault="00000000" w:rsidP="009B15DB">
      <w:pPr>
        <w:numPr>
          <w:ilvl w:val="0"/>
          <w:numId w:val="15"/>
        </w:numPr>
        <w:ind w:left="0" w:right="1" w:hanging="2"/>
        <w:jc w:val="both"/>
        <w:rPr>
          <w:rFonts w:ascii="Calibri" w:eastAsia="Calibri" w:hAnsi="Calibri" w:cs="Calibri"/>
          <w:sz w:val="20"/>
          <w:szCs w:val="20"/>
        </w:rPr>
      </w:pPr>
      <w:r>
        <w:rPr>
          <w:rFonts w:ascii="Calibri" w:eastAsia="Calibri" w:hAnsi="Calibri" w:cs="Calibri"/>
          <w:sz w:val="20"/>
          <w:szCs w:val="20"/>
        </w:rPr>
        <w:t>Cheque certificado o cheque de caja expedido por una Institución Bancaria, por el importe del 12% del monto total adjudicado sin considerar el I.V.A. respectivo, a nombre de la Secretaría de Finanzas, Inversión y Administración;</w:t>
      </w:r>
    </w:p>
    <w:p w14:paraId="343B7601" w14:textId="77777777" w:rsidR="00C11122" w:rsidRDefault="00000000" w:rsidP="009B15DB">
      <w:pPr>
        <w:numPr>
          <w:ilvl w:val="0"/>
          <w:numId w:val="15"/>
        </w:numPr>
        <w:spacing w:after="240"/>
        <w:ind w:left="0" w:right="1" w:hanging="2"/>
        <w:jc w:val="both"/>
        <w:rPr>
          <w:rFonts w:ascii="Calibri" w:eastAsia="Calibri" w:hAnsi="Calibri" w:cs="Calibri"/>
          <w:sz w:val="20"/>
          <w:szCs w:val="20"/>
        </w:rPr>
      </w:pPr>
      <w:r>
        <w:rPr>
          <w:rFonts w:ascii="Calibri" w:eastAsia="Calibri" w:hAnsi="Calibri" w:cs="Calibri"/>
          <w:sz w:val="20"/>
          <w:szCs w:val="20"/>
        </w:rPr>
        <w:t>Depósito en dinero ante la Secretaría de Finanzas, Inversión y Administración, por el 12% del monto total adjudicado sin considerar el I.V.A.</w:t>
      </w:r>
    </w:p>
    <w:p w14:paraId="682AC9F8" w14:textId="77777777" w:rsidR="00C11122" w:rsidRDefault="00000000" w:rsidP="009B15DB">
      <w:pPr>
        <w:spacing w:before="240"/>
        <w:ind w:left="0" w:right="1" w:hanging="2"/>
        <w:jc w:val="both"/>
        <w:rPr>
          <w:rFonts w:ascii="Calibri" w:eastAsia="Calibri" w:hAnsi="Calibri" w:cs="Calibri"/>
          <w:sz w:val="20"/>
          <w:szCs w:val="20"/>
        </w:rPr>
      </w:pPr>
      <w:r>
        <w:rPr>
          <w:rFonts w:ascii="Calibri" w:eastAsia="Calibri" w:hAnsi="Calibri" w:cs="Calibri"/>
          <w:sz w:val="20"/>
          <w:szCs w:val="20"/>
        </w:rPr>
        <w:t>La opción de garantía para cumplimiento del contrato que elija el proveedor ganador entre las  opciones anteriores, será presentada en el momento de la firma del contrato respectivo, en la fecha señalada en las presentes bases y de conformidad en éstas.</w:t>
      </w:r>
    </w:p>
    <w:p w14:paraId="4C93257B" w14:textId="179A7BF4" w:rsidR="00C11122" w:rsidRDefault="00000000" w:rsidP="009B15DB">
      <w:pPr>
        <w:spacing w:before="240"/>
        <w:ind w:left="0" w:right="1" w:hanging="2"/>
        <w:jc w:val="both"/>
        <w:rPr>
          <w:rFonts w:ascii="Calibri" w:eastAsia="Calibri" w:hAnsi="Calibri" w:cs="Calibri"/>
          <w:sz w:val="20"/>
          <w:szCs w:val="20"/>
        </w:rPr>
      </w:pPr>
      <w:r>
        <w:rPr>
          <w:rFonts w:ascii="Calibri" w:eastAsia="Calibri" w:hAnsi="Calibri" w:cs="Calibri"/>
          <w:sz w:val="20"/>
          <w:szCs w:val="20"/>
        </w:rPr>
        <w:t xml:space="preserve">Lo anterior, sin perjuicio de lo establecido en el artículo 46, párrafo segundo de la </w:t>
      </w:r>
      <w:r w:rsidR="00E814EA">
        <w:rPr>
          <w:rFonts w:ascii="Calibri" w:eastAsia="Calibri" w:hAnsi="Calibri" w:cs="Calibri"/>
          <w:sz w:val="20"/>
          <w:szCs w:val="20"/>
        </w:rPr>
        <w:t>Ley, 114</w:t>
      </w:r>
      <w:r>
        <w:rPr>
          <w:rFonts w:ascii="Calibri" w:eastAsia="Calibri" w:hAnsi="Calibri" w:cs="Calibri"/>
          <w:sz w:val="20"/>
          <w:szCs w:val="20"/>
        </w:rPr>
        <w:t xml:space="preserve"> del Reglamento y 32, tercer párrafo de los Lineamientos para la Operación del Programa Anual de Adquisiciones, Arrendamientos y Servicios de las Dependencias y Entidades.</w:t>
      </w:r>
    </w:p>
    <w:p w14:paraId="4411B939" w14:textId="26D7EFAF" w:rsidR="00C11122" w:rsidRDefault="00000000" w:rsidP="009B15DB">
      <w:pPr>
        <w:spacing w:before="240"/>
        <w:ind w:left="0" w:right="1" w:hanging="2"/>
        <w:jc w:val="both"/>
        <w:rPr>
          <w:rFonts w:ascii="Calibri" w:eastAsia="Calibri" w:hAnsi="Calibri" w:cs="Calibri"/>
          <w:sz w:val="20"/>
          <w:szCs w:val="20"/>
        </w:rPr>
      </w:pPr>
      <w:r>
        <w:rPr>
          <w:rFonts w:ascii="Calibri" w:eastAsia="Calibri" w:hAnsi="Calibri" w:cs="Calibri"/>
          <w:sz w:val="20"/>
          <w:szCs w:val="20"/>
        </w:rPr>
        <w:lastRenderedPageBreak/>
        <w:t xml:space="preserve">Cualquiera de las opciones antes mencionadas estará vigente durante la sustanciación de todos los recursos </w:t>
      </w:r>
      <w:r w:rsidR="00E814EA">
        <w:rPr>
          <w:rFonts w:ascii="Calibri" w:eastAsia="Calibri" w:hAnsi="Calibri" w:cs="Calibri"/>
          <w:sz w:val="20"/>
          <w:szCs w:val="20"/>
        </w:rPr>
        <w:t>legales o</w:t>
      </w:r>
      <w:r>
        <w:rPr>
          <w:rFonts w:ascii="Calibri" w:eastAsia="Calibri" w:hAnsi="Calibri" w:cs="Calibri"/>
          <w:sz w:val="20"/>
          <w:szCs w:val="20"/>
        </w:rPr>
        <w:t xml:space="preserve"> juicios que se interpongan y hasta que se dicte la resolución definitiva por la autoridad competente o hasta que se emita el oficio de conformidad de Gobierno.</w:t>
      </w:r>
    </w:p>
    <w:p w14:paraId="76FB9BDE" w14:textId="77777777" w:rsidR="00C11122" w:rsidRDefault="00C11122" w:rsidP="009B15DB">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14:paraId="2D977D86" w14:textId="77777777" w:rsidR="00C11122" w:rsidRDefault="00000000" w:rsidP="009B15DB">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14:paraId="27B74A7C" w14:textId="77777777" w:rsidR="00C11122" w:rsidRDefault="00000000" w:rsidP="009B15DB">
      <w:pPr>
        <w:spacing w:before="240" w:after="240"/>
        <w:ind w:left="0" w:right="1" w:hanging="2"/>
        <w:jc w:val="both"/>
        <w:rPr>
          <w:rFonts w:ascii="Calibri" w:eastAsia="Calibri" w:hAnsi="Calibri" w:cs="Calibri"/>
          <w:sz w:val="20"/>
          <w:szCs w:val="20"/>
        </w:rPr>
      </w:pPr>
      <w:r>
        <w:rPr>
          <w:rFonts w:ascii="Calibri" w:eastAsia="Calibri" w:hAnsi="Calibri" w:cs="Calibri"/>
          <w:sz w:val="20"/>
          <w:szCs w:val="20"/>
        </w:rPr>
        <w:t>Al momento de la suscripción del contrato, será requisito que los proveedores adjudicados presenten:</w:t>
      </w:r>
    </w:p>
    <w:p w14:paraId="3DB1317E" w14:textId="77777777" w:rsidR="00C11122" w:rsidRDefault="00000000" w:rsidP="009B15DB">
      <w:pPr>
        <w:numPr>
          <w:ilvl w:val="0"/>
          <w:numId w:val="11"/>
        </w:numPr>
        <w:spacing w:before="240"/>
        <w:ind w:left="0" w:right="1" w:hanging="2"/>
        <w:jc w:val="both"/>
        <w:rPr>
          <w:sz w:val="20"/>
          <w:szCs w:val="20"/>
        </w:rPr>
      </w:pPr>
      <w:r>
        <w:rPr>
          <w:rFonts w:ascii="Calibri" w:eastAsia="Calibri" w:hAnsi="Calibri" w:cs="Calibri"/>
          <w:sz w:val="20"/>
          <w:szCs w:val="20"/>
        </w:rPr>
        <w:t>Opinión positiva VIGENTE que emite el Servicio de Administración Tributaria (SAT);</w:t>
      </w:r>
    </w:p>
    <w:p w14:paraId="51C47C53" w14:textId="1BC60113" w:rsidR="00C11122" w:rsidRDefault="00000000" w:rsidP="009B15DB">
      <w:pPr>
        <w:numPr>
          <w:ilvl w:val="0"/>
          <w:numId w:val="11"/>
        </w:numPr>
        <w:ind w:left="0" w:right="1" w:hanging="2"/>
        <w:jc w:val="both"/>
        <w:rPr>
          <w:sz w:val="20"/>
          <w:szCs w:val="20"/>
        </w:rPr>
      </w:pPr>
      <w:r>
        <w:rPr>
          <w:rFonts w:ascii="Calibri" w:eastAsia="Calibri" w:hAnsi="Calibri" w:cs="Calibri"/>
          <w:color w:val="222222"/>
          <w:sz w:val="20"/>
          <w:szCs w:val="20"/>
          <w:highlight w:val="white"/>
        </w:rPr>
        <w:t xml:space="preserve">Opinión del Cumplimiento de Obligaciones en materia de Seguridad </w:t>
      </w:r>
      <w:r w:rsidR="00E814EA">
        <w:rPr>
          <w:rFonts w:ascii="Calibri" w:eastAsia="Calibri" w:hAnsi="Calibri" w:cs="Calibri"/>
          <w:color w:val="222222"/>
          <w:sz w:val="20"/>
          <w:szCs w:val="20"/>
          <w:highlight w:val="white"/>
        </w:rPr>
        <w:t xml:space="preserve">Social, </w:t>
      </w:r>
      <w:r w:rsidR="00E814EA">
        <w:rPr>
          <w:rFonts w:ascii="Calibri" w:eastAsia="Calibri" w:hAnsi="Calibri" w:cs="Calibri"/>
          <w:sz w:val="20"/>
          <w:szCs w:val="20"/>
        </w:rPr>
        <w:t>conforme</w:t>
      </w:r>
      <w:r>
        <w:rPr>
          <w:rFonts w:ascii="Calibri" w:eastAsia="Calibri" w:hAnsi="Calibri" w:cs="Calibri"/>
          <w:color w:val="222222"/>
          <w:sz w:val="20"/>
          <w:szCs w:val="20"/>
          <w:highlight w:val="white"/>
        </w:rPr>
        <w:t xml:space="preserve"> al Acuerdo número: ACDO.AS2.HCT.270422/107.P.DIR, dictado por el H. Consejo Técnico del Instituto Mexicano del Seguro Social (IMSS), en el entendido de que no se cumple el requisito si la opinión se encuentra en </w:t>
      </w:r>
      <w:r>
        <w:rPr>
          <w:rFonts w:ascii="Calibri" w:eastAsia="Calibri" w:hAnsi="Calibri" w:cs="Calibri"/>
          <w:color w:val="222222"/>
          <w:sz w:val="20"/>
          <w:szCs w:val="20"/>
          <w:highlight w:val="white"/>
          <w:u w:val="single"/>
        </w:rPr>
        <w:t xml:space="preserve">sentido negativo. </w:t>
      </w:r>
      <w:r>
        <w:rPr>
          <w:rFonts w:ascii="Calibri" w:eastAsia="Calibri" w:hAnsi="Calibri" w:cs="Calibri"/>
          <w:color w:val="222222"/>
          <w:sz w:val="20"/>
          <w:szCs w:val="20"/>
          <w:highlight w:val="white"/>
        </w:rPr>
        <w:t>Esta opinión deberá estar emitida con una fecha de expedición no mayor a</w:t>
      </w:r>
      <w:r>
        <w:rPr>
          <w:rFonts w:ascii="Calibri" w:eastAsia="Calibri" w:hAnsi="Calibri" w:cs="Calibri"/>
          <w:b/>
          <w:color w:val="222222"/>
          <w:sz w:val="20"/>
          <w:szCs w:val="20"/>
          <w:highlight w:val="white"/>
        </w:rPr>
        <w:t xml:space="preserve"> 5 días</w:t>
      </w:r>
      <w:r>
        <w:rPr>
          <w:rFonts w:ascii="Calibri" w:eastAsia="Calibri" w:hAnsi="Calibri" w:cs="Calibri"/>
          <w:color w:val="222222"/>
          <w:sz w:val="20"/>
          <w:szCs w:val="20"/>
          <w:highlight w:val="white"/>
        </w:rPr>
        <w:t xml:space="preserve"> naturales anteriores a la fecha de firma del contrato.</w:t>
      </w:r>
    </w:p>
    <w:p w14:paraId="79E255EA" w14:textId="77777777" w:rsidR="00C11122" w:rsidRDefault="00000000" w:rsidP="009B15DB">
      <w:pPr>
        <w:numPr>
          <w:ilvl w:val="0"/>
          <w:numId w:val="11"/>
        </w:numPr>
        <w:spacing w:after="240"/>
        <w:ind w:left="0" w:right="1" w:hanging="2"/>
        <w:jc w:val="both"/>
        <w:rPr>
          <w:sz w:val="20"/>
          <w:szCs w:val="20"/>
        </w:rPr>
      </w:pPr>
      <w:r>
        <w:rPr>
          <w:rFonts w:ascii="Calibri" w:eastAsia="Calibri" w:hAnsi="Calibri" w:cs="Calibri"/>
          <w:color w:val="222222"/>
          <w:sz w:val="20"/>
          <w:szCs w:val="20"/>
          <w:highlight w:val="white"/>
        </w:rPr>
        <w:t xml:space="preserve">Constancia </w:t>
      </w:r>
      <w:r>
        <w:rPr>
          <w:rFonts w:ascii="Calibri" w:eastAsia="Calibri" w:hAnsi="Calibri" w:cs="Calibri"/>
          <w:sz w:val="20"/>
          <w:szCs w:val="20"/>
        </w:rPr>
        <w:t>VIGENTE</w:t>
      </w:r>
      <w:r>
        <w:rPr>
          <w:rFonts w:ascii="Calibri" w:eastAsia="Calibri" w:hAnsi="Calibri" w:cs="Calibri"/>
          <w:color w:val="222222"/>
          <w:sz w:val="20"/>
          <w:szCs w:val="20"/>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p>
    <w:p w14:paraId="7B06E312" w14:textId="77777777" w:rsidR="00C11122" w:rsidRDefault="00000000" w:rsidP="009B15DB">
      <w:pPr>
        <w:spacing w:before="240" w:after="240"/>
        <w:ind w:left="0" w:right="1" w:hanging="2"/>
        <w:jc w:val="both"/>
        <w:rPr>
          <w:rFonts w:ascii="Calibri" w:eastAsia="Calibri" w:hAnsi="Calibri" w:cs="Calibri"/>
          <w:sz w:val="20"/>
          <w:szCs w:val="20"/>
        </w:rPr>
      </w:pPr>
      <w:r>
        <w:rPr>
          <w:rFonts w:ascii="Calibri" w:eastAsia="Calibri" w:hAnsi="Calibri" w:cs="Calibri"/>
          <w:sz w:val="20"/>
          <w:szCs w:val="20"/>
        </w:rPr>
        <w:t xml:space="preserve">El no acreditar dichos requisitos según corresponda, será impedimento para suscribir el o los contratos respectivos.   </w:t>
      </w:r>
    </w:p>
    <w:p w14:paraId="52422D7D" w14:textId="0086BBF7" w:rsidR="00C11122" w:rsidRDefault="00000000" w:rsidP="009B15DB">
      <w:pPr>
        <w:ind w:left="0" w:right="1" w:hanging="2"/>
        <w:jc w:val="both"/>
        <w:rPr>
          <w:rFonts w:ascii="Calibri" w:eastAsia="Calibri" w:hAnsi="Calibri" w:cs="Calibri"/>
          <w:b/>
          <w:sz w:val="20"/>
          <w:szCs w:val="20"/>
        </w:rPr>
      </w:pPr>
      <w:r>
        <w:rPr>
          <w:rFonts w:ascii="Calibri" w:eastAsia="Calibri" w:hAnsi="Calibri" w:cs="Calibri"/>
          <w:color w:val="222222"/>
          <w:sz w:val="20"/>
          <w:szCs w:val="20"/>
        </w:rPr>
        <w:t xml:space="preserve">Los documentos que se aporten para acreditar lo previsto anteriormente, podrán ser validados previo a la firma del contrato, a través de las aplicaciones desarrolladas por el SAT, </w:t>
      </w:r>
      <w:r>
        <w:rPr>
          <w:rFonts w:ascii="Calibri" w:eastAsia="Calibri" w:hAnsi="Calibri" w:cs="Calibri"/>
          <w:color w:val="222222"/>
          <w:sz w:val="20"/>
          <w:szCs w:val="20"/>
          <w:highlight w:val="white"/>
        </w:rPr>
        <w:t xml:space="preserve">IMSS e INFONAVIT, </w:t>
      </w:r>
      <w:r w:rsidR="00E814EA">
        <w:rPr>
          <w:rFonts w:ascii="Calibri" w:eastAsia="Calibri" w:hAnsi="Calibri" w:cs="Calibri"/>
          <w:color w:val="222222"/>
          <w:sz w:val="20"/>
          <w:szCs w:val="20"/>
          <w:highlight w:val="white"/>
        </w:rPr>
        <w:t xml:space="preserve">respectivamente, </w:t>
      </w:r>
      <w:r w:rsidR="00E814EA">
        <w:rPr>
          <w:rFonts w:ascii="Calibri" w:eastAsia="Calibri" w:hAnsi="Calibri" w:cs="Calibri"/>
          <w:color w:val="222222"/>
          <w:sz w:val="20"/>
          <w:szCs w:val="20"/>
        </w:rPr>
        <w:t>a</w:t>
      </w:r>
      <w:r>
        <w:rPr>
          <w:rFonts w:ascii="Calibri" w:eastAsia="Calibri" w:hAnsi="Calibri" w:cs="Calibri"/>
          <w:color w:val="222222"/>
          <w:sz w:val="20"/>
          <w:szCs w:val="20"/>
        </w:rPr>
        <w:t xml:space="preserve"> efecto de verificar el RFC a favor de quien se emitió, la fecha de su emisión y el sentido en el que se emitió, comprobando con ello que todos los datos coincidan con las constancias entregadas a la firma del contrato.</w:t>
      </w:r>
    </w:p>
    <w:p w14:paraId="4FD7E94E" w14:textId="77777777" w:rsidR="00C11122" w:rsidRDefault="00C11122" w:rsidP="009B15DB">
      <w:pPr>
        <w:ind w:left="0" w:right="1" w:hanging="2"/>
        <w:jc w:val="both"/>
        <w:rPr>
          <w:rFonts w:ascii="Calibri" w:eastAsia="Calibri" w:hAnsi="Calibri" w:cs="Calibri"/>
          <w:sz w:val="20"/>
          <w:szCs w:val="20"/>
        </w:rPr>
      </w:pPr>
    </w:p>
    <w:p w14:paraId="291E2776" w14:textId="77777777" w:rsidR="00C11122" w:rsidRDefault="00000000" w:rsidP="009B15DB">
      <w:pPr>
        <w:shd w:val="clear" w:color="auto" w:fill="0000FF"/>
        <w:ind w:left="0" w:right="1" w:hanging="2"/>
        <w:jc w:val="center"/>
        <w:rPr>
          <w:rFonts w:ascii="Calibri" w:eastAsia="Calibri" w:hAnsi="Calibri" w:cs="Calibri"/>
        </w:rPr>
      </w:pPr>
      <w:r>
        <w:rPr>
          <w:rFonts w:ascii="Calibri" w:eastAsia="Calibri" w:hAnsi="Calibri" w:cs="Calibri"/>
          <w:b/>
        </w:rPr>
        <w:t>IV. DESCALIFICACIONES</w:t>
      </w:r>
    </w:p>
    <w:p w14:paraId="04DC9058" w14:textId="77777777" w:rsidR="00C11122" w:rsidRDefault="00C11122" w:rsidP="009B15DB">
      <w:pPr>
        <w:ind w:left="0" w:right="1" w:hanging="2"/>
        <w:jc w:val="both"/>
        <w:rPr>
          <w:rFonts w:ascii="Calibri" w:eastAsia="Calibri" w:hAnsi="Calibri" w:cs="Calibri"/>
          <w:sz w:val="20"/>
          <w:szCs w:val="20"/>
        </w:rPr>
      </w:pPr>
    </w:p>
    <w:p w14:paraId="1C9A3578" w14:textId="77777777" w:rsidR="00C11122" w:rsidRDefault="00000000" w:rsidP="009B15DB">
      <w:pPr>
        <w:pBdr>
          <w:top w:val="nil"/>
          <w:left w:val="nil"/>
          <w:bottom w:val="nil"/>
          <w:right w:val="nil"/>
          <w:between w:val="nil"/>
        </w:pBdr>
        <w:spacing w:line="240" w:lineRule="auto"/>
        <w:ind w:left="0" w:right="1"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14:paraId="63020A98" w14:textId="77777777" w:rsidR="00C11122" w:rsidRDefault="00C11122" w:rsidP="009B15DB">
      <w:pPr>
        <w:ind w:left="0" w:right="1" w:hanging="2"/>
        <w:jc w:val="both"/>
        <w:rPr>
          <w:rFonts w:ascii="Calibri" w:eastAsia="Calibri" w:hAnsi="Calibri" w:cs="Calibri"/>
          <w:sz w:val="20"/>
          <w:szCs w:val="20"/>
        </w:rPr>
      </w:pPr>
    </w:p>
    <w:p w14:paraId="605D466E" w14:textId="77777777" w:rsidR="00C11122" w:rsidRDefault="00000000" w:rsidP="009B15DB">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w:t>
      </w:r>
      <w:r>
        <w:rPr>
          <w:rFonts w:ascii="Calibri" w:eastAsia="Calibri" w:hAnsi="Calibri" w:cs="Calibri"/>
          <w:b/>
          <w:sz w:val="20"/>
          <w:szCs w:val="20"/>
        </w:rPr>
        <w:tab/>
        <w:t xml:space="preserve"> electrónica</w:t>
      </w:r>
      <w:r>
        <w:rPr>
          <w:rFonts w:ascii="Calibri" w:eastAsia="Calibri" w:hAnsi="Calibri" w:cs="Calibri"/>
          <w:sz w:val="20"/>
          <w:szCs w:val="20"/>
        </w:rPr>
        <w:t xml:space="preserve"> únicamente se evaluarán las ofertas que en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tengan el estatus de </w:t>
      </w:r>
      <w:r>
        <w:rPr>
          <w:rFonts w:ascii="Calibri" w:eastAsia="Calibri" w:hAnsi="Calibri" w:cs="Calibri"/>
          <w:b/>
          <w:sz w:val="20"/>
          <w:szCs w:val="20"/>
        </w:rPr>
        <w:t xml:space="preserve">“OFERTA </w:t>
      </w:r>
      <w:r w:rsidRPr="00E814EA">
        <w:rPr>
          <w:rFonts w:ascii="Calibri" w:eastAsia="Calibri" w:hAnsi="Calibri" w:cs="Calibri"/>
          <w:b/>
          <w:sz w:val="20"/>
          <w:szCs w:val="20"/>
        </w:rPr>
        <w:t>EMITIDA</w:t>
      </w:r>
      <w:r>
        <w:rPr>
          <w:rFonts w:ascii="Calibri" w:eastAsia="Calibri" w:hAnsi="Calibri" w:cs="Calibri"/>
          <w:b/>
          <w:sz w:val="20"/>
          <w:szCs w:val="20"/>
        </w:rPr>
        <w:t xml:space="preserve">”. </w:t>
      </w:r>
    </w:p>
    <w:p w14:paraId="7563C24C" w14:textId="77777777" w:rsidR="00C11122" w:rsidRDefault="00C11122" w:rsidP="009B15DB">
      <w:pPr>
        <w:ind w:left="0" w:right="1" w:hanging="2"/>
        <w:jc w:val="both"/>
        <w:rPr>
          <w:rFonts w:ascii="Calibri" w:eastAsia="Calibri" w:hAnsi="Calibri" w:cs="Calibri"/>
          <w:b/>
          <w:sz w:val="20"/>
          <w:szCs w:val="20"/>
        </w:rPr>
      </w:pPr>
    </w:p>
    <w:p w14:paraId="0F21E3BC" w14:textId="77777777" w:rsidR="00C11122" w:rsidRDefault="00000000" w:rsidP="009B15DB">
      <w:pPr>
        <w:numPr>
          <w:ilvl w:val="0"/>
          <w:numId w:val="5"/>
        </w:numPr>
        <w:ind w:left="-1" w:right="1"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Por encontrarse en la lista emitida por el SAT, en estatus de "definitivo" de conformidad a lo establecido en el artículo 69-B del Código Fiscal de la Federación.</w:t>
      </w:r>
    </w:p>
    <w:p w14:paraId="222A5C2B" w14:textId="77777777" w:rsidR="00C11122" w:rsidRDefault="00C11122" w:rsidP="009B15DB">
      <w:pPr>
        <w:ind w:left="0" w:right="1" w:hanging="2"/>
        <w:jc w:val="both"/>
        <w:rPr>
          <w:rFonts w:ascii="Calibri" w:eastAsia="Calibri" w:hAnsi="Calibri" w:cs="Calibri"/>
          <w:sz w:val="20"/>
          <w:szCs w:val="20"/>
        </w:rPr>
      </w:pPr>
    </w:p>
    <w:p w14:paraId="4E1EB24A" w14:textId="77777777" w:rsidR="00C11122" w:rsidRDefault="00000000" w:rsidP="009B15DB">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14:paraId="0AAAA477" w14:textId="77777777" w:rsidR="00C11122" w:rsidRDefault="00C11122" w:rsidP="009B15DB">
      <w:pPr>
        <w:ind w:left="0" w:right="1" w:hanging="2"/>
        <w:jc w:val="both"/>
        <w:rPr>
          <w:rFonts w:ascii="Calibri" w:eastAsia="Calibri" w:hAnsi="Calibri" w:cs="Calibri"/>
          <w:sz w:val="20"/>
          <w:szCs w:val="20"/>
        </w:rPr>
      </w:pPr>
    </w:p>
    <w:p w14:paraId="4F742C11" w14:textId="77777777" w:rsidR="00C11122" w:rsidRDefault="00000000" w:rsidP="009B15DB">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Cuando los precios de los servicios y bienes ofertados resulten precios no aceptables en términos de la Ley y el Reglamento.</w:t>
      </w:r>
    </w:p>
    <w:p w14:paraId="36CB62EA" w14:textId="77777777" w:rsidR="00C11122" w:rsidRDefault="00C11122" w:rsidP="009B15DB">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14:paraId="339E8393" w14:textId="77777777" w:rsidR="00C11122" w:rsidRDefault="00000000" w:rsidP="009B15DB">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14:paraId="632A6CB3" w14:textId="77777777" w:rsidR="00C11122" w:rsidRDefault="00C11122" w:rsidP="009B15DB">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14:paraId="6D99081C" w14:textId="4151B184" w:rsidR="00C11122" w:rsidRDefault="00000000" w:rsidP="009B15DB">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lastRenderedPageBreak/>
        <w:t>Si no presenta Impresión de la credencial con código bidimensional emitida por el padrón de proveedores, que permita verificar la actualización del proveedor al</w:t>
      </w:r>
      <w:r w:rsidRPr="00E814EA">
        <w:rPr>
          <w:rFonts w:ascii="Calibri" w:eastAsia="Calibri" w:hAnsi="Calibri" w:cs="Calibri"/>
          <w:sz w:val="20"/>
          <w:szCs w:val="20"/>
        </w:rPr>
        <w:t xml:space="preserve"> 202</w:t>
      </w:r>
      <w:r w:rsidR="00E814EA" w:rsidRPr="00E814EA">
        <w:rPr>
          <w:rFonts w:ascii="Calibri" w:eastAsia="Calibri" w:hAnsi="Calibri" w:cs="Calibri"/>
          <w:sz w:val="20"/>
          <w:szCs w:val="20"/>
        </w:rPr>
        <w:t>3</w:t>
      </w:r>
      <w:r w:rsidRPr="00E814EA">
        <w:rPr>
          <w:rFonts w:ascii="Calibri" w:eastAsia="Calibri" w:hAnsi="Calibri" w:cs="Calibri"/>
          <w:b/>
          <w:sz w:val="20"/>
          <w:szCs w:val="20"/>
        </w:rPr>
        <w:t>.</w:t>
      </w:r>
      <w:r>
        <w:rPr>
          <w:rFonts w:ascii="Calibri" w:eastAsia="Calibri" w:hAnsi="Calibri" w:cs="Calibri"/>
          <w:b/>
          <w:sz w:val="20"/>
          <w:szCs w:val="20"/>
        </w:rPr>
        <w:t xml:space="preserve"> Aplica únicamente</w:t>
      </w:r>
      <w:r>
        <w:rPr>
          <w:rFonts w:ascii="Calibri" w:eastAsia="Calibri" w:hAnsi="Calibri" w:cs="Calibri"/>
          <w:sz w:val="20"/>
          <w:szCs w:val="20"/>
        </w:rPr>
        <w:t xml:space="preserve"> </w:t>
      </w:r>
      <w:r>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14:paraId="22D90865" w14:textId="77777777" w:rsidR="00C11122" w:rsidRDefault="00C11122" w:rsidP="009B15DB">
      <w:pPr>
        <w:ind w:left="0" w:right="1" w:hanging="2"/>
        <w:jc w:val="both"/>
        <w:rPr>
          <w:rFonts w:ascii="Calibri" w:eastAsia="Calibri" w:hAnsi="Calibri" w:cs="Calibri"/>
          <w:sz w:val="20"/>
          <w:szCs w:val="20"/>
        </w:rPr>
      </w:pPr>
    </w:p>
    <w:p w14:paraId="34E0F8DA" w14:textId="7613FC80" w:rsidR="00C11122" w:rsidRPr="00DE5AC4" w:rsidRDefault="00000000" w:rsidP="009B15DB">
      <w:pPr>
        <w:numPr>
          <w:ilvl w:val="0"/>
          <w:numId w:val="5"/>
        </w:numPr>
        <w:ind w:left="0" w:right="1" w:hanging="2"/>
        <w:jc w:val="both"/>
        <w:rPr>
          <w:rFonts w:ascii="Calibri" w:eastAsia="Calibri" w:hAnsi="Calibri" w:cs="Calibri"/>
          <w:sz w:val="20"/>
          <w:szCs w:val="20"/>
        </w:rPr>
      </w:pPr>
      <w:r w:rsidRPr="00DE5AC4">
        <w:rPr>
          <w:rFonts w:ascii="Calibri" w:eastAsia="Calibri" w:hAnsi="Calibri" w:cs="Calibri"/>
          <w:sz w:val="20"/>
          <w:szCs w:val="20"/>
        </w:rPr>
        <w:t xml:space="preserve">Si oferta mayores o menores cantidades a las requeridas, de conformidad a lo señalado en las presentes bases, se descalificará únicamente en la partida en que oferte más o menos piezas. </w:t>
      </w:r>
    </w:p>
    <w:p w14:paraId="35B79E75" w14:textId="77777777" w:rsidR="00C11122" w:rsidRPr="00DE5AC4" w:rsidRDefault="00C11122" w:rsidP="009B15DB">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14:paraId="6E8748A0" w14:textId="7DD12DB6" w:rsidR="00C11122" w:rsidRPr="00DE5AC4" w:rsidRDefault="00000000" w:rsidP="009B15DB">
      <w:pPr>
        <w:numPr>
          <w:ilvl w:val="0"/>
          <w:numId w:val="5"/>
        </w:numPr>
        <w:ind w:left="0" w:right="1" w:hanging="2"/>
        <w:jc w:val="both"/>
        <w:rPr>
          <w:rFonts w:ascii="Calibri" w:eastAsia="Calibri" w:hAnsi="Calibri" w:cs="Calibri"/>
          <w:sz w:val="20"/>
          <w:szCs w:val="20"/>
        </w:rPr>
      </w:pPr>
      <w:r w:rsidRPr="00DE5AC4">
        <w:rPr>
          <w:rFonts w:ascii="Calibri" w:eastAsia="Calibri" w:hAnsi="Calibri" w:cs="Calibri"/>
          <w:sz w:val="20"/>
          <w:szCs w:val="20"/>
        </w:rPr>
        <w:t>Si en la propuesta técnica o económica presenta más de una propuesta para una misma partida, será descalificado únicamente en esa partida</w:t>
      </w:r>
      <w:r w:rsidR="00E814EA" w:rsidRPr="00DE5AC4">
        <w:rPr>
          <w:rFonts w:ascii="Calibri" w:eastAsia="Calibri" w:hAnsi="Calibri" w:cs="Calibri"/>
          <w:sz w:val="20"/>
          <w:szCs w:val="20"/>
        </w:rPr>
        <w:t>.</w:t>
      </w:r>
    </w:p>
    <w:p w14:paraId="56FA1E0E" w14:textId="77777777" w:rsidR="00C11122" w:rsidRPr="00DE5AC4" w:rsidRDefault="00C11122" w:rsidP="009B15DB">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14:paraId="4FAC7F77" w14:textId="77777777" w:rsidR="00C11122" w:rsidRPr="00DE5AC4" w:rsidRDefault="00000000" w:rsidP="009B15DB">
      <w:pPr>
        <w:numPr>
          <w:ilvl w:val="0"/>
          <w:numId w:val="5"/>
        </w:numPr>
        <w:ind w:left="0" w:right="1" w:hanging="2"/>
        <w:jc w:val="both"/>
        <w:rPr>
          <w:rFonts w:ascii="Calibri" w:eastAsia="Calibri" w:hAnsi="Calibri" w:cs="Calibri"/>
          <w:sz w:val="20"/>
          <w:szCs w:val="20"/>
        </w:rPr>
      </w:pPr>
      <w:r w:rsidRPr="00DE5AC4">
        <w:rPr>
          <w:rFonts w:ascii="Calibri" w:eastAsia="Calibri" w:hAnsi="Calibri" w:cs="Calibri"/>
          <w:sz w:val="20"/>
          <w:szCs w:val="20"/>
        </w:rPr>
        <w:t>Si en su propuesta presenta datos contradictorios entre sí.</w:t>
      </w:r>
    </w:p>
    <w:p w14:paraId="27A2CDBA" w14:textId="77777777" w:rsidR="00C11122" w:rsidRPr="00DE5AC4" w:rsidRDefault="00C11122" w:rsidP="009B15DB">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14:paraId="146E7F19" w14:textId="77777777" w:rsidR="00C11122" w:rsidRDefault="00000000" w:rsidP="009B15DB">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o apoderado legal acreditado. </w:t>
      </w:r>
      <w:r>
        <w:rPr>
          <w:rFonts w:ascii="Calibri" w:eastAsia="Calibri" w:hAnsi="Calibri" w:cs="Calibri"/>
          <w:b/>
          <w:sz w:val="20"/>
          <w:szCs w:val="20"/>
        </w:rPr>
        <w:t>Aplica si presenta oferta en la modalidad presencial.</w:t>
      </w:r>
    </w:p>
    <w:p w14:paraId="6E0EA30B" w14:textId="77777777" w:rsidR="00C11122" w:rsidRDefault="00C11122" w:rsidP="009B15DB">
      <w:pPr>
        <w:ind w:left="0" w:right="1" w:hanging="2"/>
        <w:jc w:val="both"/>
        <w:rPr>
          <w:rFonts w:ascii="Calibri" w:eastAsia="Calibri" w:hAnsi="Calibri" w:cs="Calibri"/>
          <w:sz w:val="20"/>
          <w:szCs w:val="20"/>
        </w:rPr>
      </w:pPr>
    </w:p>
    <w:p w14:paraId="4291C958" w14:textId="77777777" w:rsidR="00C11122" w:rsidRDefault="00000000" w:rsidP="009B15DB">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xml:space="preserve">, .xls.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14:paraId="6DE6019E" w14:textId="77777777" w:rsidR="00C11122" w:rsidRDefault="00C11122" w:rsidP="009B15DB">
      <w:pPr>
        <w:ind w:left="0" w:right="1" w:hanging="2"/>
        <w:jc w:val="both"/>
        <w:rPr>
          <w:rFonts w:ascii="Calibri" w:eastAsia="Calibri" w:hAnsi="Calibri" w:cs="Calibri"/>
          <w:b/>
          <w:sz w:val="20"/>
          <w:szCs w:val="20"/>
        </w:rPr>
      </w:pPr>
    </w:p>
    <w:p w14:paraId="2BD903A2" w14:textId="77777777" w:rsidR="00C11122" w:rsidRDefault="00000000" w:rsidP="009B15DB">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highlight w:val="white"/>
        </w:rPr>
        <w:t>En caso de que el código QR y Cadena digital no sea visible y legible en la Opinión del Cumplimiento de Obligaciones Fiscales expedida por el Servicio de Administración Tributaria (SAT) o no se puedan verificar, o bien, el resultado de la consulta arroje datos contradictorios a los contenidos en la opinión presentada.</w:t>
      </w:r>
    </w:p>
    <w:p w14:paraId="3F6D33CB" w14:textId="77777777" w:rsidR="00C11122" w:rsidRDefault="00C11122" w:rsidP="009B15DB">
      <w:pPr>
        <w:ind w:left="0" w:right="1" w:hanging="2"/>
        <w:jc w:val="both"/>
        <w:rPr>
          <w:rFonts w:ascii="Calibri" w:eastAsia="Calibri" w:hAnsi="Calibri" w:cs="Calibri"/>
          <w:b/>
          <w:sz w:val="20"/>
          <w:szCs w:val="20"/>
        </w:rPr>
      </w:pPr>
    </w:p>
    <w:p w14:paraId="5B68D9B2" w14:textId="77777777" w:rsidR="00C11122" w:rsidRDefault="00C11122" w:rsidP="009B15DB">
      <w:pPr>
        <w:ind w:left="0" w:right="1" w:hanging="2"/>
        <w:jc w:val="both"/>
        <w:rPr>
          <w:rFonts w:ascii="Calibri" w:eastAsia="Calibri" w:hAnsi="Calibri" w:cs="Calibri"/>
          <w:sz w:val="20"/>
          <w:szCs w:val="20"/>
          <w:u w:val="single"/>
        </w:rPr>
      </w:pPr>
    </w:p>
    <w:p w14:paraId="60747188" w14:textId="77777777" w:rsidR="00C11122" w:rsidRDefault="00000000" w:rsidP="009B15DB">
      <w:pPr>
        <w:shd w:val="clear" w:color="auto" w:fill="0000FF"/>
        <w:ind w:left="0" w:right="1" w:hanging="2"/>
        <w:jc w:val="center"/>
        <w:rPr>
          <w:rFonts w:ascii="Calibri" w:eastAsia="Calibri" w:hAnsi="Calibri" w:cs="Calibri"/>
        </w:rPr>
      </w:pPr>
      <w:r>
        <w:rPr>
          <w:rFonts w:ascii="Calibri" w:eastAsia="Calibri" w:hAnsi="Calibri" w:cs="Calibri"/>
          <w:b/>
        </w:rPr>
        <w:t xml:space="preserve">V. CONDICIONES </w:t>
      </w:r>
    </w:p>
    <w:p w14:paraId="6E344F83" w14:textId="77777777" w:rsidR="00C11122" w:rsidRDefault="00C11122" w:rsidP="009B15DB">
      <w:pPr>
        <w:ind w:left="0" w:right="1" w:hanging="2"/>
        <w:jc w:val="both"/>
        <w:rPr>
          <w:rFonts w:ascii="Calibri" w:eastAsia="Calibri" w:hAnsi="Calibri" w:cs="Calibri"/>
          <w:sz w:val="20"/>
          <w:szCs w:val="20"/>
        </w:rPr>
      </w:pPr>
    </w:p>
    <w:p w14:paraId="67DB3E03" w14:textId="37DB417D" w:rsidR="00C11122" w:rsidRPr="00863659" w:rsidRDefault="00000000" w:rsidP="009B15DB">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 xml:space="preserve">Los participantes deberán ofertar </w:t>
      </w:r>
      <w:r w:rsidRPr="00863659">
        <w:rPr>
          <w:rFonts w:ascii="Calibri" w:eastAsia="Calibri" w:hAnsi="Calibri" w:cs="Calibri"/>
          <w:sz w:val="20"/>
          <w:szCs w:val="20"/>
        </w:rPr>
        <w:t xml:space="preserve">los bienes solicitados con marca específica, debiendo considerar la marca mencionada </w:t>
      </w:r>
      <w:r w:rsidR="00863659" w:rsidRPr="00863659">
        <w:rPr>
          <w:rFonts w:ascii="Calibri" w:eastAsia="Calibri" w:hAnsi="Calibri" w:cs="Calibri"/>
          <w:sz w:val="20"/>
          <w:szCs w:val="20"/>
        </w:rPr>
        <w:t>en las</w:t>
      </w:r>
      <w:r w:rsidRPr="00863659">
        <w:rPr>
          <w:rFonts w:ascii="Calibri" w:eastAsia="Calibri" w:hAnsi="Calibri" w:cs="Calibri"/>
          <w:sz w:val="20"/>
          <w:szCs w:val="20"/>
        </w:rPr>
        <w:t xml:space="preserve"> </w:t>
      </w:r>
      <w:r w:rsidRPr="00863659">
        <w:rPr>
          <w:rFonts w:ascii="Calibri" w:eastAsia="Calibri" w:hAnsi="Calibri" w:cs="Calibri"/>
          <w:b/>
          <w:bCs/>
          <w:sz w:val="20"/>
          <w:szCs w:val="20"/>
        </w:rPr>
        <w:t xml:space="preserve">partidas </w:t>
      </w:r>
      <w:r w:rsidR="00863659" w:rsidRPr="00863659">
        <w:rPr>
          <w:rFonts w:ascii="Calibri" w:eastAsia="Calibri" w:hAnsi="Calibri" w:cs="Calibri"/>
          <w:b/>
          <w:bCs/>
          <w:sz w:val="20"/>
          <w:szCs w:val="20"/>
        </w:rPr>
        <w:t>1, 2, 3, 4, 6 y 7</w:t>
      </w:r>
      <w:r w:rsidRPr="00863659">
        <w:rPr>
          <w:rFonts w:ascii="Calibri" w:eastAsia="Calibri" w:hAnsi="Calibri" w:cs="Calibri"/>
          <w:b/>
          <w:bCs/>
          <w:sz w:val="20"/>
          <w:szCs w:val="20"/>
        </w:rPr>
        <w:t xml:space="preserve"> del Anexo I</w:t>
      </w:r>
      <w:r w:rsidRPr="00863659">
        <w:rPr>
          <w:rFonts w:ascii="Calibri" w:eastAsia="Calibri" w:hAnsi="Calibri" w:cs="Calibri"/>
          <w:sz w:val="20"/>
          <w:szCs w:val="20"/>
        </w:rPr>
        <w:t xml:space="preserve"> según se solicite.</w:t>
      </w:r>
    </w:p>
    <w:p w14:paraId="60E6E8CE" w14:textId="77777777" w:rsidR="00C11122" w:rsidRDefault="00C11122" w:rsidP="009B15DB">
      <w:pPr>
        <w:ind w:left="0" w:right="1" w:hanging="2"/>
        <w:jc w:val="both"/>
        <w:rPr>
          <w:rFonts w:ascii="Calibri" w:eastAsia="Calibri" w:hAnsi="Calibri" w:cs="Calibri"/>
          <w:sz w:val="20"/>
          <w:szCs w:val="20"/>
        </w:rPr>
      </w:pPr>
    </w:p>
    <w:p w14:paraId="157E205F" w14:textId="716C2176" w:rsidR="00C11122" w:rsidRDefault="00000000" w:rsidP="009B15DB">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14:paraId="22ACA7D1" w14:textId="77777777" w:rsidR="00C11122" w:rsidRDefault="00C11122" w:rsidP="009B15DB">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14:paraId="54AEC575" w14:textId="31CD6C34" w:rsidR="00C11122" w:rsidRDefault="00000000" w:rsidP="009B15DB">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 xml:space="preserve">Las ofertas presentadas en ningún caso serán objeto de negociación ya que resultará ganador el participante cuya </w:t>
      </w:r>
      <w:r w:rsidR="00863659">
        <w:rPr>
          <w:rFonts w:ascii="Calibri" w:eastAsia="Calibri" w:hAnsi="Calibri" w:cs="Calibri"/>
          <w:sz w:val="20"/>
          <w:szCs w:val="20"/>
        </w:rPr>
        <w:t>oferta sea</w:t>
      </w:r>
      <w:r>
        <w:rPr>
          <w:rFonts w:ascii="Calibri" w:eastAsia="Calibri" w:hAnsi="Calibri" w:cs="Calibri"/>
          <w:sz w:val="20"/>
          <w:szCs w:val="20"/>
        </w:rPr>
        <w:t xml:space="preserve"> </w:t>
      </w:r>
      <w:r w:rsidR="0097720A">
        <w:rPr>
          <w:rFonts w:ascii="Calibri" w:eastAsia="Calibri" w:hAnsi="Calibri" w:cs="Calibri"/>
          <w:sz w:val="20"/>
          <w:szCs w:val="20"/>
        </w:rPr>
        <w:t>la más</w:t>
      </w:r>
      <w:r>
        <w:rPr>
          <w:rFonts w:ascii="Calibri" w:eastAsia="Calibri" w:hAnsi="Calibri" w:cs="Calibri"/>
          <w:sz w:val="20"/>
          <w:szCs w:val="20"/>
        </w:rPr>
        <w:t xml:space="preserve"> conveniente para Gobierno del Estado, considerando su cumplimiento en todos los aspectos técnicos en condiciones, especificaciones y características requeridas en bases, anexos de la presente invitación, para su funcionamiento y uso destinado; misma que se ajusta a los criterios de eficacia, eficiencia, imparcialidad, honradez y economía.</w:t>
      </w:r>
    </w:p>
    <w:p w14:paraId="4FD9ECC0" w14:textId="77777777" w:rsidR="00C11122" w:rsidRDefault="00C11122" w:rsidP="009B15DB">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14:paraId="765C5405" w14:textId="680B8F9E" w:rsidR="00C11122" w:rsidRDefault="00000000" w:rsidP="009B15DB">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Se podrá adjudicar una partida, si de la evaluación de las ofertas que se haga, se desprende que al menos una cumple con los requisitos y aspectos técnicos solicitados.</w:t>
      </w:r>
    </w:p>
    <w:p w14:paraId="4F102E97" w14:textId="77777777" w:rsidR="00C11122" w:rsidRDefault="00C11122" w:rsidP="009B15DB">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14:paraId="3AD82A8D" w14:textId="77777777" w:rsidR="00C11122" w:rsidRDefault="00000000" w:rsidP="009B15DB">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14:paraId="11E538F2" w14:textId="77777777" w:rsidR="00C11122" w:rsidRDefault="00C11122" w:rsidP="009B15DB">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14:paraId="21C64799" w14:textId="00B48035" w:rsidR="00C11122" w:rsidRPr="00863659" w:rsidRDefault="00000000" w:rsidP="009B15DB">
      <w:pPr>
        <w:numPr>
          <w:ilvl w:val="0"/>
          <w:numId w:val="7"/>
        </w:numPr>
        <w:ind w:left="0" w:right="1" w:hanging="2"/>
        <w:jc w:val="both"/>
        <w:rPr>
          <w:rFonts w:ascii="Calibri" w:eastAsia="Calibri" w:hAnsi="Calibri" w:cs="Calibri"/>
          <w:sz w:val="20"/>
          <w:szCs w:val="20"/>
        </w:rPr>
      </w:pPr>
      <w:r w:rsidRPr="00863659">
        <w:rPr>
          <w:rFonts w:ascii="Calibri" w:eastAsia="Calibri" w:hAnsi="Calibri" w:cs="Calibri"/>
          <w:sz w:val="20"/>
          <w:szCs w:val="20"/>
        </w:rPr>
        <w:t xml:space="preserve">La adjudicación de la presente invitación será por partida. </w:t>
      </w:r>
    </w:p>
    <w:p w14:paraId="4EB58E73" w14:textId="77777777" w:rsidR="00C11122" w:rsidRDefault="00C11122" w:rsidP="009B15DB">
      <w:pPr>
        <w:ind w:left="0" w:right="1" w:hanging="2"/>
        <w:jc w:val="both"/>
        <w:rPr>
          <w:rFonts w:ascii="Calibri" w:eastAsia="Calibri" w:hAnsi="Calibri" w:cs="Calibri"/>
          <w:sz w:val="20"/>
          <w:szCs w:val="20"/>
          <w:highlight w:val="yellow"/>
        </w:rPr>
      </w:pPr>
    </w:p>
    <w:p w14:paraId="6FC62AC8" w14:textId="77777777" w:rsidR="00C11122" w:rsidRDefault="00000000" w:rsidP="009B15DB">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14:paraId="20643338" w14:textId="77777777" w:rsidR="00C11122" w:rsidRDefault="00C11122" w:rsidP="009B15DB">
      <w:pPr>
        <w:ind w:left="0" w:right="1" w:hanging="2"/>
        <w:jc w:val="both"/>
        <w:rPr>
          <w:rFonts w:ascii="Calibri" w:eastAsia="Calibri" w:hAnsi="Calibri" w:cs="Calibri"/>
          <w:sz w:val="20"/>
          <w:szCs w:val="20"/>
        </w:rPr>
      </w:pPr>
    </w:p>
    <w:p w14:paraId="3F0DA8DC" w14:textId="77777777" w:rsidR="00C11122" w:rsidRDefault="00000000" w:rsidP="009B15DB">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14:paraId="0A13DEA3" w14:textId="77777777" w:rsidR="00C11122" w:rsidRDefault="00C11122" w:rsidP="009B15DB">
      <w:pPr>
        <w:ind w:left="0" w:right="1" w:hanging="2"/>
        <w:jc w:val="both"/>
        <w:rPr>
          <w:rFonts w:ascii="Calibri" w:eastAsia="Calibri" w:hAnsi="Calibri" w:cs="Calibri"/>
          <w:sz w:val="20"/>
          <w:szCs w:val="20"/>
        </w:rPr>
      </w:pPr>
    </w:p>
    <w:p w14:paraId="3750B71B" w14:textId="77777777" w:rsidR="00C11122" w:rsidRDefault="00000000" w:rsidP="009B15DB">
      <w:pPr>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Cabe señalar que las ofertas presentadas a través de dicho portal pueden ser modificadas previo al límite de la fecha y hora de la entrega de ofertas.</w:t>
      </w:r>
    </w:p>
    <w:p w14:paraId="2E8D60E0" w14:textId="77777777" w:rsidR="00C11122" w:rsidRDefault="00000000" w:rsidP="009B15DB">
      <w:pPr>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14:paraId="00CA3198" w14:textId="77777777" w:rsidR="00C11122" w:rsidRDefault="00000000" w:rsidP="009B15DB">
      <w:pPr>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14:paraId="67DD3AE1" w14:textId="77777777" w:rsidR="00C11122" w:rsidRDefault="00C11122" w:rsidP="009B15DB">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14:paraId="2D28BF74" w14:textId="77777777" w:rsidR="00C11122" w:rsidRDefault="00000000" w:rsidP="009B15DB">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14:paraId="0F4591CC" w14:textId="77777777" w:rsidR="00C11122" w:rsidRDefault="00C11122" w:rsidP="009B15DB">
      <w:pPr>
        <w:ind w:left="0" w:right="1" w:hanging="2"/>
        <w:jc w:val="both"/>
        <w:rPr>
          <w:rFonts w:ascii="Calibri" w:eastAsia="Calibri" w:hAnsi="Calibri" w:cs="Calibri"/>
          <w:sz w:val="20"/>
          <w:szCs w:val="20"/>
        </w:rPr>
      </w:pPr>
      <w:bookmarkStart w:id="3" w:name="_heading=h.3znysh7" w:colFirst="0" w:colLast="0"/>
      <w:bookmarkEnd w:id="3"/>
    </w:p>
    <w:p w14:paraId="7AF6EB9D" w14:textId="77777777" w:rsidR="00C11122" w:rsidRDefault="00000000" w:rsidP="009B15DB">
      <w:pPr>
        <w:ind w:left="0" w:right="1" w:hanging="2"/>
        <w:jc w:val="both"/>
        <w:rPr>
          <w:rFonts w:ascii="Calibri" w:eastAsia="Calibri" w:hAnsi="Calibri" w:cs="Calibri"/>
          <w:sz w:val="20"/>
          <w:szCs w:val="20"/>
        </w:rPr>
      </w:pPr>
      <w:r>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lugar.</w:t>
      </w:r>
    </w:p>
    <w:p w14:paraId="6DB9E230" w14:textId="77777777" w:rsidR="00C11122" w:rsidRDefault="00C11122" w:rsidP="009B15DB">
      <w:pPr>
        <w:ind w:left="0" w:right="1" w:hanging="2"/>
        <w:jc w:val="both"/>
        <w:rPr>
          <w:rFonts w:ascii="Calibri" w:eastAsia="Calibri" w:hAnsi="Calibri" w:cs="Calibri"/>
          <w:sz w:val="20"/>
          <w:szCs w:val="20"/>
        </w:rPr>
      </w:pPr>
    </w:p>
    <w:p w14:paraId="7170E59E" w14:textId="4BDA09FD" w:rsidR="00C11122" w:rsidRDefault="00000000" w:rsidP="009B15DB">
      <w:pPr>
        <w:numPr>
          <w:ilvl w:val="0"/>
          <w:numId w:val="7"/>
        </w:numPr>
        <w:ind w:left="0" w:right="1" w:hanging="2"/>
        <w:jc w:val="both"/>
        <w:rPr>
          <w:rFonts w:ascii="Calibri" w:eastAsia="Calibri" w:hAnsi="Calibri" w:cs="Calibri"/>
          <w:sz w:val="20"/>
          <w:szCs w:val="20"/>
        </w:rPr>
      </w:pPr>
      <w:r w:rsidRPr="00863659">
        <w:rPr>
          <w:rFonts w:ascii="Calibri" w:eastAsia="Calibri" w:hAnsi="Calibri" w:cs="Calibri"/>
          <w:color w:val="000000"/>
          <w:sz w:val="20"/>
          <w:szCs w:val="20"/>
        </w:rPr>
        <w:t xml:space="preserve">Los pagos se tramitarán dentro de los 20 </w:t>
      </w:r>
      <w:r>
        <w:rPr>
          <w:rFonts w:ascii="Calibri" w:eastAsia="Calibri" w:hAnsi="Calibri" w:cs="Calibri"/>
          <w:color w:val="000000"/>
          <w:sz w:val="20"/>
          <w:szCs w:val="20"/>
        </w:rPr>
        <w:t xml:space="preserve">días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14:paraId="2B3CB74E" w14:textId="77777777" w:rsidR="00863659" w:rsidRDefault="00863659" w:rsidP="009B15DB">
      <w:pPr>
        <w:ind w:left="0" w:right="1" w:hanging="2"/>
        <w:jc w:val="both"/>
        <w:rPr>
          <w:rFonts w:ascii="Calibri" w:eastAsia="Calibri" w:hAnsi="Calibri" w:cs="Calibri"/>
          <w:color w:val="000000"/>
          <w:sz w:val="20"/>
          <w:szCs w:val="20"/>
        </w:rPr>
      </w:pPr>
    </w:p>
    <w:p w14:paraId="2A811DAB" w14:textId="415D16B3" w:rsidR="00C11122" w:rsidRDefault="00000000" w:rsidP="009B15DB">
      <w:pPr>
        <w:ind w:left="0" w:right="1" w:hanging="2"/>
        <w:jc w:val="both"/>
        <w:rPr>
          <w:rFonts w:ascii="Calibri" w:eastAsia="Calibri" w:hAnsi="Calibri" w:cs="Calibri"/>
          <w:sz w:val="20"/>
          <w:szCs w:val="20"/>
        </w:rPr>
      </w:pPr>
      <w:r>
        <w:rPr>
          <w:rFonts w:ascii="Calibri" w:eastAsia="Calibri" w:hAnsi="Calibri" w:cs="Calibri"/>
          <w:color w:val="000000"/>
          <w:sz w:val="20"/>
          <w:szCs w:val="20"/>
        </w:rPr>
        <w:t>las entidades o instituciones que cuenten con recursos propios, los datos de facturación se señalarán en el pedido o contrato respectivo.</w:t>
      </w:r>
    </w:p>
    <w:p w14:paraId="365BF21A" w14:textId="77777777" w:rsidR="00C11122" w:rsidRDefault="00C11122" w:rsidP="009B15DB">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14:paraId="0063A624" w14:textId="77777777" w:rsidR="00C11122" w:rsidRDefault="00000000" w:rsidP="009B15DB">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14:paraId="09E96CA0" w14:textId="77777777" w:rsidR="00C11122" w:rsidRDefault="00C11122" w:rsidP="009B15DB">
      <w:pPr>
        <w:ind w:left="0" w:right="1" w:hanging="2"/>
        <w:jc w:val="both"/>
        <w:rPr>
          <w:rFonts w:ascii="Calibri" w:eastAsia="Calibri" w:hAnsi="Calibri" w:cs="Calibri"/>
          <w:sz w:val="20"/>
          <w:szCs w:val="20"/>
        </w:rPr>
      </w:pPr>
    </w:p>
    <w:p w14:paraId="5AF8FCC8" w14:textId="77777777" w:rsidR="00C11122" w:rsidRDefault="00000000" w:rsidP="009B15DB">
      <w:pPr>
        <w:numPr>
          <w:ilvl w:val="0"/>
          <w:numId w:val="7"/>
        </w:num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14:paraId="1D0677E4" w14:textId="77777777" w:rsidR="00C11122" w:rsidRDefault="00000000" w:rsidP="009B15DB">
      <w:pPr>
        <w:spacing w:before="240" w:after="240" w:line="276" w:lineRule="auto"/>
        <w:ind w:left="0" w:right="1" w:hanging="2"/>
        <w:jc w:val="both"/>
        <w:rPr>
          <w:rFonts w:ascii="Calibri" w:eastAsia="Calibri" w:hAnsi="Calibri" w:cs="Calibri"/>
          <w:sz w:val="22"/>
          <w:szCs w:val="22"/>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14:paraId="1C3217F5" w14:textId="77777777" w:rsidR="00C11122" w:rsidRDefault="00000000" w:rsidP="009B15DB">
      <w:pPr>
        <w:spacing w:before="240" w:after="240"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14:paraId="48CDD956" w14:textId="77777777" w:rsidR="00C11122" w:rsidRDefault="00000000" w:rsidP="009B15DB">
      <w:p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 xml:space="preserve">Respecto a la fracción II del artículo 90 del Reglamento, a efecto de poder determinar los grupos, se atenderá la preponderancia entre las ofertas presentadas, conforme al procedimiento siguiente: </w:t>
      </w:r>
    </w:p>
    <w:p w14:paraId="1C178F16" w14:textId="77777777" w:rsidR="00C11122" w:rsidRDefault="00000000" w:rsidP="009B15DB">
      <w:pPr>
        <w:spacing w:before="240" w:after="240"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14:paraId="4ED90679" w14:textId="77777777" w:rsidR="00C11122" w:rsidRDefault="00000000" w:rsidP="009B15DB">
      <w:pPr>
        <w:spacing w:before="240" w:after="240"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14:paraId="76DA34BC" w14:textId="77777777" w:rsidR="00C11122" w:rsidRDefault="00000000" w:rsidP="009B15DB">
      <w:pPr>
        <w:spacing w:before="240" w:after="240"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14:paraId="2C25F5E7" w14:textId="5577009A" w:rsidR="00C11122" w:rsidRDefault="00000000" w:rsidP="009B15DB">
      <w:pPr>
        <w:spacing w:before="240" w:after="240"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IV. </w:t>
      </w:r>
      <w:r>
        <w:rPr>
          <w:rFonts w:ascii="Calibri" w:eastAsia="Calibri" w:hAnsi="Calibri" w:cs="Calibri"/>
          <w:sz w:val="20"/>
          <w:szCs w:val="20"/>
          <w:highlight w:val="white"/>
        </w:rPr>
        <w:tab/>
        <w:t xml:space="preserve">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w:t>
      </w:r>
      <w:r w:rsidR="0097720A">
        <w:rPr>
          <w:rFonts w:ascii="Calibri" w:eastAsia="Calibri" w:hAnsi="Calibri" w:cs="Calibri"/>
          <w:sz w:val="20"/>
          <w:szCs w:val="20"/>
          <w:highlight w:val="white"/>
        </w:rPr>
        <w:t>Reglamento, así</w:t>
      </w:r>
      <w:r>
        <w:rPr>
          <w:rFonts w:ascii="Calibri" w:eastAsia="Calibri" w:hAnsi="Calibri" w:cs="Calibri"/>
          <w:sz w:val="20"/>
          <w:szCs w:val="20"/>
          <w:highlight w:val="white"/>
        </w:rPr>
        <w:t xml:space="preserve"> como a los requisitos previstos en el procedimiento de contratación.</w:t>
      </w:r>
    </w:p>
    <w:p w14:paraId="47575E15" w14:textId="77777777" w:rsidR="00C11122" w:rsidRDefault="00000000" w:rsidP="009B15DB">
      <w:p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14:paraId="7DC12A2F" w14:textId="77777777" w:rsidR="00C11122" w:rsidRDefault="00000000" w:rsidP="009B15DB">
      <w:pPr>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14:paraId="767C561D" w14:textId="77777777" w:rsidR="00C11122" w:rsidRDefault="00000000" w:rsidP="009B15DB">
      <w:p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14:paraId="1B009F48" w14:textId="77777777" w:rsidR="00C11122" w:rsidRDefault="00000000" w:rsidP="009B15DB">
      <w:p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14:paraId="01EB53AB" w14:textId="44BA7CC9" w:rsidR="00C11122" w:rsidRDefault="00000000" w:rsidP="009B15DB">
      <w:pPr>
        <w:numPr>
          <w:ilvl w:val="0"/>
          <w:numId w:val="10"/>
        </w:num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Que existan soluciones técnicas, administrativas o de cualquier otra índole adoptadas por el licitante que produzcan la </w:t>
      </w:r>
      <w:r w:rsidR="0097720A">
        <w:rPr>
          <w:rFonts w:ascii="Calibri" w:eastAsia="Calibri" w:hAnsi="Calibri" w:cs="Calibri"/>
          <w:sz w:val="20"/>
          <w:szCs w:val="20"/>
          <w:highlight w:val="white"/>
        </w:rPr>
        <w:t>reducción de</w:t>
      </w:r>
      <w:r>
        <w:rPr>
          <w:rFonts w:ascii="Calibri" w:eastAsia="Calibri" w:hAnsi="Calibri" w:cs="Calibri"/>
          <w:sz w:val="20"/>
          <w:szCs w:val="20"/>
          <w:highlight w:val="white"/>
        </w:rPr>
        <w:t xml:space="preserve"> los costos de producción o comercialización del bien o servicio de que se trate, sin que ello implique la reducción de su calidad, ni infracción a las leyes en general y especialmente a las disposiciones laborales de seguridad social y fiscales;</w:t>
      </w:r>
    </w:p>
    <w:p w14:paraId="3BF577AD" w14:textId="77777777" w:rsidR="00C11122" w:rsidRDefault="00C11122" w:rsidP="009B15DB">
      <w:pPr>
        <w:spacing w:line="276" w:lineRule="auto"/>
        <w:ind w:left="0" w:right="1" w:hanging="2"/>
        <w:jc w:val="both"/>
        <w:rPr>
          <w:rFonts w:ascii="Calibri" w:eastAsia="Calibri" w:hAnsi="Calibri" w:cs="Calibri"/>
          <w:sz w:val="20"/>
          <w:szCs w:val="20"/>
          <w:highlight w:val="white"/>
        </w:rPr>
      </w:pPr>
    </w:p>
    <w:p w14:paraId="52FCF64D" w14:textId="77777777" w:rsidR="00C11122" w:rsidRDefault="00000000" w:rsidP="009B15DB">
      <w:pPr>
        <w:numPr>
          <w:ilvl w:val="0"/>
          <w:numId w:val="10"/>
        </w:num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servicios;</w:t>
      </w:r>
    </w:p>
    <w:p w14:paraId="4D81B945" w14:textId="77777777" w:rsidR="00C11122" w:rsidRDefault="00C11122" w:rsidP="009B15DB">
      <w:pPr>
        <w:spacing w:line="276" w:lineRule="auto"/>
        <w:ind w:left="0" w:right="1" w:hanging="2"/>
        <w:jc w:val="both"/>
        <w:rPr>
          <w:rFonts w:ascii="Calibri" w:eastAsia="Calibri" w:hAnsi="Calibri" w:cs="Calibri"/>
          <w:sz w:val="20"/>
          <w:szCs w:val="20"/>
          <w:highlight w:val="white"/>
        </w:rPr>
      </w:pPr>
    </w:p>
    <w:p w14:paraId="04AD68FB" w14:textId="421166FA" w:rsidR="00C11122" w:rsidRDefault="00000000" w:rsidP="009B15DB">
      <w:pPr>
        <w:numPr>
          <w:ilvl w:val="0"/>
          <w:numId w:val="10"/>
        </w:numPr>
        <w:spacing w:line="276" w:lineRule="auto"/>
        <w:ind w:left="-1" w:right="1" w:hanging="1"/>
        <w:jc w:val="both"/>
        <w:rPr>
          <w:highlight w:val="white"/>
        </w:rPr>
      </w:pPr>
      <w:r>
        <w:rPr>
          <w:sz w:val="14"/>
          <w:szCs w:val="14"/>
          <w:highlight w:val="white"/>
        </w:rPr>
        <w:t xml:space="preserve"> </w:t>
      </w:r>
      <w:r>
        <w:rPr>
          <w:rFonts w:ascii="Calibri" w:eastAsia="Calibri" w:hAnsi="Calibri" w:cs="Calibri"/>
          <w:sz w:val="20"/>
          <w:szCs w:val="20"/>
          <w:highlight w:val="white"/>
        </w:rPr>
        <w:t xml:space="preserve">Que la originalidad de los bienes o los servicios propuestos por el </w:t>
      </w:r>
      <w:r w:rsidR="0097720A">
        <w:rPr>
          <w:rFonts w:ascii="Calibri" w:eastAsia="Calibri" w:hAnsi="Calibri" w:cs="Calibri"/>
          <w:sz w:val="20"/>
          <w:szCs w:val="20"/>
          <w:highlight w:val="white"/>
        </w:rPr>
        <w:t>licitante</w:t>
      </w:r>
      <w:r>
        <w:rPr>
          <w:rFonts w:ascii="Calibri" w:eastAsia="Calibri" w:hAnsi="Calibri" w:cs="Calibri"/>
          <w:sz w:val="20"/>
          <w:szCs w:val="20"/>
          <w:highlight w:val="white"/>
        </w:rPr>
        <w:t xml:space="preserve"> implique menores costos de los mismos;</w:t>
      </w:r>
    </w:p>
    <w:p w14:paraId="0BA121A7" w14:textId="77777777" w:rsidR="00C11122" w:rsidRDefault="00C11122" w:rsidP="009B15DB">
      <w:pPr>
        <w:spacing w:line="276" w:lineRule="auto"/>
        <w:ind w:left="0" w:right="1" w:hanging="2"/>
        <w:jc w:val="both"/>
        <w:rPr>
          <w:rFonts w:ascii="Calibri" w:eastAsia="Calibri" w:hAnsi="Calibri" w:cs="Calibri"/>
          <w:sz w:val="20"/>
          <w:szCs w:val="20"/>
          <w:highlight w:val="white"/>
        </w:rPr>
      </w:pPr>
    </w:p>
    <w:p w14:paraId="3F94CD8C" w14:textId="77777777" w:rsidR="00C11122" w:rsidRDefault="00000000" w:rsidP="009B15DB">
      <w:pPr>
        <w:numPr>
          <w:ilvl w:val="0"/>
          <w:numId w:val="10"/>
        </w:numPr>
        <w:spacing w:line="276" w:lineRule="auto"/>
        <w:ind w:left="-1" w:right="1" w:hanging="1"/>
        <w:jc w:val="both"/>
        <w:rPr>
          <w:highlight w:val="white"/>
        </w:rPr>
      </w:pPr>
      <w:r>
        <w:rPr>
          <w:sz w:val="14"/>
          <w:szCs w:val="14"/>
          <w:highlight w:val="white"/>
        </w:rPr>
        <w:t xml:space="preserve"> </w:t>
      </w: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14:paraId="4A9E5172" w14:textId="77777777" w:rsidR="00C11122" w:rsidRDefault="00C11122" w:rsidP="009B15DB">
      <w:pPr>
        <w:ind w:left="0" w:right="1" w:hanging="2"/>
        <w:jc w:val="both"/>
        <w:rPr>
          <w:rFonts w:ascii="Calibri" w:eastAsia="Calibri" w:hAnsi="Calibri" w:cs="Calibri"/>
          <w:sz w:val="20"/>
          <w:szCs w:val="20"/>
          <w:highlight w:val="white"/>
        </w:rPr>
      </w:pPr>
    </w:p>
    <w:p w14:paraId="36A7573C" w14:textId="77777777" w:rsidR="00C11122" w:rsidRDefault="00000000" w:rsidP="009B15DB">
      <w:pPr>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Sin perjuicio de lo establecido anteriormente, la Dirección podrá hacer valer las atribuciones que le permita la Ley de Contrataciones Públicas para el Estado de Guanajuato y su reglamento con la finalidad de garantizar las mejores condiciones de contratación.</w:t>
      </w:r>
    </w:p>
    <w:p w14:paraId="4CCA63F3" w14:textId="77777777" w:rsidR="00C11122" w:rsidRDefault="00C11122" w:rsidP="009B15DB">
      <w:pPr>
        <w:ind w:left="0" w:right="1" w:hanging="2"/>
        <w:jc w:val="both"/>
        <w:rPr>
          <w:rFonts w:ascii="Calibri" w:eastAsia="Calibri" w:hAnsi="Calibri" w:cs="Calibri"/>
          <w:sz w:val="20"/>
          <w:szCs w:val="20"/>
        </w:rPr>
      </w:pPr>
    </w:p>
    <w:p w14:paraId="0B69423D" w14:textId="77777777" w:rsidR="00C11122" w:rsidRDefault="00000000" w:rsidP="009B15DB">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14:paraId="601ED348" w14:textId="77777777" w:rsidR="00C11122" w:rsidRDefault="00C11122" w:rsidP="009B15DB">
      <w:pPr>
        <w:ind w:left="0" w:right="1" w:hanging="2"/>
        <w:jc w:val="both"/>
        <w:rPr>
          <w:rFonts w:ascii="Calibri" w:eastAsia="Calibri" w:hAnsi="Calibri" w:cs="Calibri"/>
          <w:sz w:val="20"/>
          <w:szCs w:val="20"/>
        </w:rPr>
      </w:pPr>
    </w:p>
    <w:p w14:paraId="199C690B" w14:textId="77777777" w:rsidR="00C11122" w:rsidRDefault="00000000" w:rsidP="009B15DB">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14:paraId="20769673" w14:textId="77777777" w:rsidR="00C11122" w:rsidRDefault="00C11122" w:rsidP="009B15DB">
      <w:pPr>
        <w:ind w:left="0" w:right="1" w:hanging="2"/>
        <w:jc w:val="both"/>
        <w:rPr>
          <w:rFonts w:ascii="Calibri" w:eastAsia="Calibri" w:hAnsi="Calibri" w:cs="Calibri"/>
          <w:sz w:val="20"/>
          <w:szCs w:val="20"/>
        </w:rPr>
      </w:pPr>
    </w:p>
    <w:p w14:paraId="00769040" w14:textId="77777777" w:rsidR="00C11122" w:rsidRPr="0097720A" w:rsidRDefault="00000000" w:rsidP="009B15DB">
      <w:pPr>
        <w:ind w:left="0" w:right="1" w:hanging="2"/>
        <w:jc w:val="both"/>
        <w:rPr>
          <w:rFonts w:ascii="Calibri" w:eastAsia="Calibri" w:hAnsi="Calibri" w:cs="Calibri"/>
          <w:sz w:val="20"/>
          <w:szCs w:val="20"/>
        </w:rPr>
      </w:pPr>
      <w:r w:rsidRPr="0097720A">
        <w:rPr>
          <w:rFonts w:ascii="Calibri" w:eastAsia="Calibri" w:hAnsi="Calibri" w:cs="Calibri"/>
          <w:sz w:val="20"/>
          <w:szCs w:val="20"/>
        </w:rPr>
        <w:t>No se aceptarán entregas parciales, por lo que se deberá entregar la totalidad de los bienes de las partidas comprendidas dentro de un pedido. En caso contrario, no se otorgará sello y firma de recepción de bienes. En consecuencia, debe considerarse que para gestionar el pago deberá haberse entregado la totalidad de los bienes del pedido correspondiente.</w:t>
      </w:r>
    </w:p>
    <w:p w14:paraId="4ADDC72D" w14:textId="77777777" w:rsidR="00C11122" w:rsidRDefault="00C11122" w:rsidP="009B15DB">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14:paraId="392EDE64" w14:textId="77777777" w:rsidR="00C11122" w:rsidRDefault="00000000" w:rsidP="009B15DB">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14:paraId="56168263" w14:textId="77777777" w:rsidR="00C11122" w:rsidRDefault="00C11122" w:rsidP="009B15DB">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14:paraId="3894E48F" w14:textId="77777777" w:rsidR="00C11122" w:rsidRDefault="00000000" w:rsidP="009B15DB">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 xml:space="preserve">Los bienes adjudicados y entregados que no reúnan lo estipulado en la presente invitación, o que al momento </w:t>
      </w:r>
      <w:r w:rsidRPr="0097720A">
        <w:rPr>
          <w:rFonts w:ascii="Calibri" w:eastAsia="Calibri" w:hAnsi="Calibri" w:cs="Calibri"/>
          <w:sz w:val="20"/>
          <w:szCs w:val="20"/>
        </w:rPr>
        <w:t xml:space="preserve">de su recepción presenten algún daño o deterioro, serán devueltos al proveedor adjudicado concediéndose un plazo máximo de </w:t>
      </w:r>
      <w:r w:rsidRPr="0097720A">
        <w:rPr>
          <w:rFonts w:ascii="Calibri" w:eastAsia="Calibri" w:hAnsi="Calibri" w:cs="Calibri"/>
          <w:b/>
          <w:sz w:val="20"/>
          <w:szCs w:val="20"/>
          <w:u w:val="single"/>
        </w:rPr>
        <w:t>5 (cinco) días hábiles</w:t>
      </w:r>
      <w:r w:rsidRPr="0097720A">
        <w:rPr>
          <w:rFonts w:ascii="Calibri" w:eastAsia="Calibri" w:hAnsi="Calibri" w:cs="Calibri"/>
          <w:sz w:val="20"/>
          <w:szCs w:val="20"/>
        </w:rPr>
        <w:t xml:space="preserve"> a partir de la notificación de la devolución, para que se repongan los bienes, sin que por</w:t>
      </w:r>
      <w:r>
        <w:rPr>
          <w:rFonts w:ascii="Calibri" w:eastAsia="Calibri" w:hAnsi="Calibri" w:cs="Calibri"/>
          <w:sz w:val="20"/>
          <w:szCs w:val="20"/>
        </w:rPr>
        <w:t xml:space="preserve"> ello se considere prorrogado o ampliado el plazo de entrega. En caso contrario se iniciarán los trámites administrativos correspondientes.</w:t>
      </w:r>
    </w:p>
    <w:p w14:paraId="43111E90" w14:textId="77777777" w:rsidR="00C11122" w:rsidRDefault="00C11122" w:rsidP="009B15DB">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14:paraId="02CE4146" w14:textId="0ED6D52D" w:rsidR="00C11122" w:rsidRDefault="00000000" w:rsidP="009B15DB">
      <w:pPr>
        <w:numPr>
          <w:ilvl w:val="0"/>
          <w:numId w:val="7"/>
        </w:numPr>
        <w:spacing w:line="240" w:lineRule="auto"/>
        <w:ind w:left="0" w:right="1" w:hanging="2"/>
        <w:jc w:val="both"/>
        <w:rPr>
          <w:rFonts w:ascii="Calibri" w:eastAsia="Calibri" w:hAnsi="Calibri" w:cs="Calibri"/>
          <w:sz w:val="20"/>
          <w:szCs w:val="20"/>
        </w:rPr>
      </w:pPr>
      <w:r>
        <w:rPr>
          <w:rFonts w:ascii="Calibri" w:eastAsia="Calibri" w:hAnsi="Calibri" w:cs="Calibri"/>
          <w:sz w:val="20"/>
          <w:szCs w:val="20"/>
        </w:rPr>
        <w:t xml:space="preserve">Las prórrogas para entrega de bienes o para la prestación del </w:t>
      </w:r>
      <w:r w:rsidR="005F31C6">
        <w:rPr>
          <w:rFonts w:ascii="Calibri" w:eastAsia="Calibri" w:hAnsi="Calibri" w:cs="Calibri"/>
          <w:sz w:val="20"/>
          <w:szCs w:val="20"/>
        </w:rPr>
        <w:t>servicio, deberán</w:t>
      </w:r>
      <w:r>
        <w:rPr>
          <w:rFonts w:ascii="Calibri" w:eastAsia="Calibri" w:hAnsi="Calibri" w:cs="Calibri"/>
          <w:sz w:val="20"/>
          <w:szCs w:val="20"/>
        </w:rPr>
        <w:t xml:space="preserve"> solicitarse en todo caso por el proveedor adjudicado, cinco días hábiles previos al vencimiento de las fechas de entrega originalmente pactadas, de lo contrario dará lugar a la negativa de la petición.</w:t>
      </w:r>
    </w:p>
    <w:p w14:paraId="3DAACE6E" w14:textId="77777777" w:rsidR="00C11122" w:rsidRDefault="00C11122" w:rsidP="009B15DB">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14:paraId="5CBE2E0C" w14:textId="0D0F68A1" w:rsidR="00C11122" w:rsidRDefault="00000000" w:rsidP="009B15DB">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w:t>
      </w:r>
      <w:r w:rsidR="0097720A">
        <w:rPr>
          <w:rFonts w:ascii="Calibri" w:eastAsia="Calibri" w:hAnsi="Calibri" w:cs="Calibri"/>
          <w:sz w:val="20"/>
          <w:szCs w:val="20"/>
        </w:rPr>
        <w:t xml:space="preserve"> </w:t>
      </w:r>
      <w:r>
        <w:rPr>
          <w:rFonts w:ascii="Calibri" w:eastAsia="Calibri" w:hAnsi="Calibri" w:cs="Calibri"/>
          <w:sz w:val="20"/>
          <w:szCs w:val="20"/>
        </w:rPr>
        <w:t>entidad para la compra de los bienes solicitados con relación a los precios ofertados.</w:t>
      </w:r>
    </w:p>
    <w:p w14:paraId="06F97C46" w14:textId="77777777" w:rsidR="00C11122" w:rsidRDefault="00C11122" w:rsidP="009B15DB">
      <w:pPr>
        <w:ind w:left="0" w:right="1" w:hanging="2"/>
        <w:jc w:val="both"/>
        <w:rPr>
          <w:rFonts w:ascii="Calibri" w:eastAsia="Calibri" w:hAnsi="Calibri" w:cs="Calibri"/>
          <w:sz w:val="20"/>
          <w:szCs w:val="20"/>
        </w:rPr>
      </w:pPr>
    </w:p>
    <w:p w14:paraId="2C212AD9" w14:textId="77777777" w:rsidR="00C11122" w:rsidRDefault="00000000" w:rsidP="009B15DB">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14:paraId="0F75A120" w14:textId="77777777" w:rsidR="00C11122" w:rsidRDefault="00C11122" w:rsidP="009B15DB">
      <w:pPr>
        <w:ind w:left="0" w:right="1" w:hanging="2"/>
        <w:jc w:val="both"/>
        <w:rPr>
          <w:rFonts w:ascii="Calibri" w:eastAsia="Calibri" w:hAnsi="Calibri" w:cs="Calibri"/>
          <w:sz w:val="20"/>
          <w:szCs w:val="20"/>
        </w:rPr>
      </w:pPr>
    </w:p>
    <w:p w14:paraId="2EB2F762" w14:textId="77777777" w:rsidR="00C11122" w:rsidRDefault="00000000" w:rsidP="009B15DB">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2018,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14:paraId="22C92B44" w14:textId="77777777" w:rsidR="00C11122" w:rsidRDefault="00C11122" w:rsidP="009B15DB">
      <w:pPr>
        <w:ind w:left="0" w:right="1" w:hanging="2"/>
        <w:jc w:val="both"/>
        <w:rPr>
          <w:rFonts w:ascii="Calibri" w:eastAsia="Calibri" w:hAnsi="Calibri" w:cs="Calibri"/>
          <w:sz w:val="20"/>
          <w:szCs w:val="20"/>
        </w:rPr>
      </w:pPr>
    </w:p>
    <w:p w14:paraId="1A8DA02E" w14:textId="77777777" w:rsidR="00C11122" w:rsidRDefault="00000000" w:rsidP="009B15DB">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14:paraId="4646BB55" w14:textId="77777777" w:rsidR="00C11122" w:rsidRDefault="00C11122" w:rsidP="009B15DB">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14:paraId="228D95AE" w14:textId="77777777" w:rsidR="00C11122" w:rsidRDefault="00000000" w:rsidP="009B15DB">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14:paraId="2CB3F9F8" w14:textId="77777777" w:rsidR="00C11122" w:rsidRDefault="00C11122" w:rsidP="009B15DB">
      <w:pPr>
        <w:ind w:left="0" w:right="1" w:hanging="2"/>
        <w:jc w:val="both"/>
        <w:rPr>
          <w:rFonts w:ascii="Calibri" w:eastAsia="Calibri" w:hAnsi="Calibri" w:cs="Calibri"/>
          <w:sz w:val="20"/>
          <w:szCs w:val="20"/>
        </w:rPr>
      </w:pPr>
    </w:p>
    <w:p w14:paraId="0F897D0F" w14:textId="562BD4DA" w:rsidR="00C11122" w:rsidRDefault="00000000" w:rsidP="009B15DB">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w:t>
      </w:r>
      <w:r w:rsidR="0097720A">
        <w:rPr>
          <w:rFonts w:ascii="Calibri" w:eastAsia="Calibri" w:hAnsi="Calibri" w:cs="Calibri"/>
          <w:sz w:val="20"/>
          <w:szCs w:val="20"/>
        </w:rPr>
        <w:t>.1</w:t>
      </w:r>
      <w:r>
        <w:rPr>
          <w:rFonts w:ascii="Calibri" w:eastAsia="Calibri" w:hAnsi="Calibri" w:cs="Calibri"/>
          <w:sz w:val="20"/>
          <w:szCs w:val="20"/>
        </w:rPr>
        <w:t xml:space="preserve">_AB_#proveedor.*) </w:t>
      </w:r>
    </w:p>
    <w:p w14:paraId="288F5363" w14:textId="77777777" w:rsidR="00C11122" w:rsidRDefault="00C11122" w:rsidP="009B15DB">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14:paraId="1D7EB384" w14:textId="6DE3BD30" w:rsidR="00C11122" w:rsidRDefault="00000000" w:rsidP="009B15DB">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w:t>
      </w:r>
      <w:r w:rsidR="0097720A">
        <w:rPr>
          <w:rFonts w:ascii="Calibri" w:eastAsia="Calibri" w:hAnsi="Calibri" w:cs="Calibri"/>
          <w:b/>
          <w:i/>
          <w:color w:val="000000"/>
          <w:sz w:val="20"/>
          <w:szCs w:val="20"/>
        </w:rPr>
        <w:t>.1</w:t>
      </w:r>
      <w:r>
        <w:rPr>
          <w:rFonts w:ascii="Calibri" w:eastAsia="Calibri" w:hAnsi="Calibri" w:cs="Calibri"/>
          <w:b/>
          <w:i/>
          <w:color w:val="000000"/>
          <w:sz w:val="20"/>
          <w:szCs w:val="20"/>
        </w:rPr>
        <w:t>)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.xls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w:t>
      </w:r>
      <w:r w:rsidR="0097720A">
        <w:rPr>
          <w:rFonts w:ascii="Calibri" w:eastAsia="Calibri" w:hAnsi="Calibri" w:cs="Calibri"/>
          <w:b/>
          <w:i/>
          <w:color w:val="000000"/>
          <w:sz w:val="20"/>
          <w:szCs w:val="20"/>
        </w:rPr>
        <w:t>.1</w:t>
      </w:r>
      <w:r>
        <w:rPr>
          <w:rFonts w:ascii="Calibri" w:eastAsia="Calibri" w:hAnsi="Calibri" w:cs="Calibri"/>
          <w:b/>
          <w:i/>
          <w:color w:val="000000"/>
          <w:sz w:val="20"/>
          <w:szCs w:val="20"/>
        </w:rPr>
        <w:t>_AB_39999.doc</w:t>
      </w:r>
    </w:p>
    <w:p w14:paraId="20B98B6C" w14:textId="77777777" w:rsidR="00C11122" w:rsidRDefault="00C11122" w:rsidP="009B15DB">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highlight w:val="magenta"/>
        </w:rPr>
      </w:pPr>
    </w:p>
    <w:p w14:paraId="0926781E" w14:textId="77777777" w:rsidR="00C11122" w:rsidRDefault="00000000" w:rsidP="009B15DB">
      <w:pPr>
        <w:shd w:val="clear" w:color="auto" w:fill="0000FF"/>
        <w:ind w:left="0" w:right="1" w:hanging="2"/>
        <w:jc w:val="center"/>
        <w:rPr>
          <w:rFonts w:ascii="Calibri" w:eastAsia="Calibri" w:hAnsi="Calibri" w:cs="Calibri"/>
        </w:rPr>
      </w:pPr>
      <w:r>
        <w:rPr>
          <w:rFonts w:ascii="Calibri" w:eastAsia="Calibri" w:hAnsi="Calibri" w:cs="Calibri"/>
          <w:b/>
        </w:rPr>
        <w:t xml:space="preserve">VI. ASPECTOS GENERALES </w:t>
      </w:r>
    </w:p>
    <w:p w14:paraId="23DACE1F" w14:textId="77777777" w:rsidR="00C11122" w:rsidRDefault="00C11122" w:rsidP="009B15DB">
      <w:pPr>
        <w:ind w:left="0" w:right="1" w:hanging="2"/>
        <w:jc w:val="both"/>
        <w:rPr>
          <w:rFonts w:ascii="Calibri" w:eastAsia="Calibri" w:hAnsi="Calibri" w:cs="Calibri"/>
          <w:sz w:val="20"/>
          <w:szCs w:val="20"/>
        </w:rPr>
      </w:pPr>
    </w:p>
    <w:p w14:paraId="1C225015" w14:textId="77777777" w:rsidR="00C11122" w:rsidRDefault="00000000" w:rsidP="009B15DB">
      <w:pPr>
        <w:numPr>
          <w:ilvl w:val="0"/>
          <w:numId w:val="9"/>
        </w:numPr>
        <w:ind w:left="0" w:right="1"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14:paraId="6B6700C8" w14:textId="77777777" w:rsidR="00C11122" w:rsidRDefault="00C11122" w:rsidP="009B15DB">
      <w:pPr>
        <w:ind w:left="0" w:right="1" w:hanging="2"/>
        <w:jc w:val="both"/>
        <w:rPr>
          <w:rFonts w:ascii="Calibri" w:eastAsia="Calibri" w:hAnsi="Calibri" w:cs="Calibri"/>
          <w:sz w:val="20"/>
          <w:szCs w:val="20"/>
        </w:rPr>
      </w:pPr>
    </w:p>
    <w:p w14:paraId="6995D99C" w14:textId="5AB85E53" w:rsidR="00C11122" w:rsidRDefault="00000000" w:rsidP="009B15DB">
      <w:pPr>
        <w:numPr>
          <w:ilvl w:val="0"/>
          <w:numId w:val="9"/>
        </w:numPr>
        <w:ind w:left="0" w:right="1" w:hanging="2"/>
        <w:jc w:val="both"/>
        <w:rPr>
          <w:rFonts w:ascii="Calibri" w:eastAsia="Calibri" w:hAnsi="Calibri" w:cs="Calibri"/>
          <w:sz w:val="20"/>
          <w:szCs w:val="20"/>
        </w:rPr>
      </w:pPr>
      <w:r>
        <w:rPr>
          <w:rFonts w:ascii="Calibri" w:eastAsia="Calibri" w:hAnsi="Calibri" w:cs="Calibri"/>
          <w:sz w:val="20"/>
          <w:szCs w:val="20"/>
        </w:rPr>
        <w:t xml:space="preserve">El manual de uso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a disposición de los participantes en la siguiente liga:  </w:t>
      </w:r>
      <w:hyperlink r:id="rId17">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problema para </w:t>
      </w:r>
      <w:proofErr w:type="spellStart"/>
      <w:r>
        <w:rPr>
          <w:rFonts w:ascii="Calibri" w:eastAsia="Calibri" w:hAnsi="Calibri" w:cs="Calibri"/>
          <w:sz w:val="20"/>
          <w:szCs w:val="20"/>
        </w:rPr>
        <w:t>accesar</w:t>
      </w:r>
      <w:proofErr w:type="spellEnd"/>
      <w:r>
        <w:rPr>
          <w:rFonts w:ascii="Calibri" w:eastAsia="Calibri" w:hAnsi="Calibri" w:cs="Calibri"/>
          <w:sz w:val="20"/>
          <w:szCs w:val="20"/>
        </w:rPr>
        <w:t xml:space="preserve"> su propuesta técnica y económica a través del portal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podrá comunicarse al teléfono 01 (473) 7351579 </w:t>
      </w:r>
      <w:hyperlink r:id="rId18">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xml:space="preserve">, haciendo referencia al número de licitación, siendo de la absoluta responsabilidad del participante la presentación de sus propuestas en tiempo y forma. </w:t>
      </w:r>
      <w:r>
        <w:rPr>
          <w:rFonts w:ascii="Calibri" w:eastAsia="Calibri" w:hAnsi="Calibri" w:cs="Calibri"/>
          <w:b/>
          <w:sz w:val="20"/>
          <w:szCs w:val="20"/>
        </w:rPr>
        <w:t xml:space="preserve">Aplica si presenta oferta en la modalidad electrónica.  </w:t>
      </w:r>
    </w:p>
    <w:p w14:paraId="34CA37AC" w14:textId="77777777" w:rsidR="00C11122" w:rsidRDefault="00C11122" w:rsidP="009B15DB">
      <w:pPr>
        <w:ind w:left="0" w:right="1" w:hanging="2"/>
        <w:jc w:val="both"/>
        <w:rPr>
          <w:rFonts w:ascii="Calibri" w:eastAsia="Calibri" w:hAnsi="Calibri" w:cs="Calibri"/>
          <w:b/>
          <w:sz w:val="20"/>
          <w:szCs w:val="20"/>
        </w:rPr>
      </w:pPr>
    </w:p>
    <w:p w14:paraId="4CC6A0F1" w14:textId="77777777" w:rsidR="00C11122" w:rsidRDefault="00000000" w:rsidP="009B15DB">
      <w:pPr>
        <w:numPr>
          <w:ilvl w:val="0"/>
          <w:numId w:val="9"/>
        </w:numPr>
        <w:ind w:left="0" w:right="1"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14:paraId="7B19271F" w14:textId="77777777" w:rsidR="00C11122" w:rsidRDefault="00C11122" w:rsidP="009B15DB">
      <w:pPr>
        <w:ind w:left="0" w:right="1" w:hanging="2"/>
        <w:jc w:val="both"/>
        <w:rPr>
          <w:rFonts w:ascii="Calibri" w:eastAsia="Calibri" w:hAnsi="Calibri" w:cs="Calibri"/>
          <w:sz w:val="20"/>
          <w:szCs w:val="20"/>
          <w:highlight w:val="white"/>
        </w:rPr>
      </w:pPr>
    </w:p>
    <w:p w14:paraId="0EFECDD8" w14:textId="77777777" w:rsidR="00C11122" w:rsidRDefault="00000000" w:rsidP="009B15DB">
      <w:pPr>
        <w:numPr>
          <w:ilvl w:val="0"/>
          <w:numId w:val="9"/>
        </w:numPr>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La Dirección no se hace responsable de cualquier inconveniente sobre el registro de las propuestas, por lo tanto, será responsabilidad del participante la correcta presentación de las mismas.</w:t>
      </w:r>
    </w:p>
    <w:p w14:paraId="602B9B6D" w14:textId="77777777" w:rsidR="00C11122" w:rsidRDefault="00C11122" w:rsidP="009B15DB">
      <w:pPr>
        <w:ind w:left="0" w:right="1" w:hanging="2"/>
        <w:jc w:val="both"/>
        <w:rPr>
          <w:rFonts w:ascii="Calibri" w:eastAsia="Calibri" w:hAnsi="Calibri" w:cs="Calibri"/>
          <w:sz w:val="20"/>
          <w:szCs w:val="20"/>
          <w:highlight w:val="white"/>
        </w:rPr>
      </w:pPr>
    </w:p>
    <w:p w14:paraId="03F69B23" w14:textId="77777777" w:rsidR="00C11122" w:rsidRDefault="00000000" w:rsidP="009B15DB">
      <w:pPr>
        <w:numPr>
          <w:ilvl w:val="0"/>
          <w:numId w:val="9"/>
        </w:numPr>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Pr>
          <w:rFonts w:ascii="Calibri" w:eastAsia="Calibri" w:hAnsi="Calibri" w:cs="Calibri"/>
          <w:sz w:val="20"/>
          <w:szCs w:val="20"/>
          <w:highlight w:val="cyan"/>
        </w:rPr>
        <w:t xml:space="preserve"> </w:t>
      </w:r>
    </w:p>
    <w:p w14:paraId="26AA4ED4" w14:textId="77777777" w:rsidR="00C11122" w:rsidRDefault="00C11122" w:rsidP="009B15DB">
      <w:pPr>
        <w:ind w:left="0" w:right="1" w:hanging="2"/>
        <w:jc w:val="both"/>
        <w:rPr>
          <w:rFonts w:ascii="Calibri" w:eastAsia="Calibri" w:hAnsi="Calibri" w:cs="Calibri"/>
          <w:sz w:val="20"/>
          <w:szCs w:val="20"/>
          <w:highlight w:val="white"/>
        </w:rPr>
      </w:pPr>
    </w:p>
    <w:p w14:paraId="6E9EEEEF" w14:textId="77777777" w:rsidR="00C11122" w:rsidRDefault="00000000" w:rsidP="009B15DB">
      <w:pPr>
        <w:numPr>
          <w:ilvl w:val="0"/>
          <w:numId w:val="9"/>
        </w:numPr>
        <w:ind w:left="0" w:right="1" w:hanging="2"/>
        <w:jc w:val="both"/>
        <w:rPr>
          <w:rFonts w:ascii="Calibri" w:eastAsia="Calibri" w:hAnsi="Calibri" w:cs="Calibri"/>
          <w:sz w:val="20"/>
          <w:szCs w:val="20"/>
          <w:highlight w:val="white"/>
        </w:rPr>
      </w:pPr>
      <w:bookmarkStart w:id="4" w:name="_heading=h.30j0zll" w:colFirst="0" w:colLast="0"/>
      <w:bookmarkEnd w:id="4"/>
      <w:r>
        <w:rPr>
          <w:rFonts w:ascii="Calibri" w:eastAsia="Calibri" w:hAnsi="Calibri" w:cs="Calibri"/>
          <w:sz w:val="20"/>
          <w:szCs w:val="20"/>
          <w:highlight w:val="white"/>
        </w:rPr>
        <w:t>Una vez determinado el resultado de la(s) adjudicación(es) correspondiente(s) será publicado en las páginas electrónicas,</w:t>
      </w:r>
      <w:hyperlink r:id="rId19">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0">
        <w:r>
          <w:rPr>
            <w:rFonts w:ascii="Calibri" w:eastAsia="Calibri" w:hAnsi="Calibri" w:cs="Calibri"/>
            <w:color w:val="1155CC"/>
            <w:sz w:val="20"/>
            <w:szCs w:val="20"/>
            <w:highlight w:val="white"/>
            <w:u w:val="single"/>
          </w:rPr>
          <w:t>https://pseig.guanajuato.gob.mx:9100/irj/portal</w:t>
        </w:r>
      </w:hyperlink>
    </w:p>
    <w:p w14:paraId="62413172" w14:textId="77777777" w:rsidR="00C11122" w:rsidRDefault="00C11122" w:rsidP="009B15DB">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14:paraId="7A12CE88" w14:textId="77777777" w:rsidR="00C11122" w:rsidRDefault="00000000" w:rsidP="009B15DB">
      <w:pPr>
        <w:numPr>
          <w:ilvl w:val="0"/>
          <w:numId w:val="9"/>
        </w:numPr>
        <w:ind w:left="0" w:right="1"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.xls,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14:paraId="3E8A3BBB" w14:textId="77777777" w:rsidR="00C11122" w:rsidRDefault="00C11122" w:rsidP="009B15DB">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14:paraId="58224661" w14:textId="4A3C303C" w:rsidR="00C11122" w:rsidRPr="005061CB" w:rsidRDefault="00000000" w:rsidP="009B15DB">
      <w:pPr>
        <w:numPr>
          <w:ilvl w:val="0"/>
          <w:numId w:val="9"/>
        </w:numPr>
        <w:ind w:left="0" w:right="1" w:hanging="2"/>
        <w:jc w:val="both"/>
        <w:rPr>
          <w:rFonts w:ascii="Calibri" w:eastAsia="Calibri" w:hAnsi="Calibri" w:cs="Calibri"/>
          <w:b/>
          <w:bCs/>
          <w:sz w:val="20"/>
          <w:szCs w:val="20"/>
        </w:rPr>
      </w:pPr>
      <w:r>
        <w:rPr>
          <w:rFonts w:ascii="Calibri" w:eastAsia="Calibri" w:hAnsi="Calibri" w:cs="Calibri"/>
          <w:sz w:val="20"/>
          <w:szCs w:val="20"/>
        </w:rPr>
        <w:t xml:space="preserve">La facturación de lo contratado, para efectos de entrega y del pago respectivo, deberá ser conforme al </w:t>
      </w:r>
      <w:r w:rsidRPr="005061CB">
        <w:rPr>
          <w:rFonts w:ascii="Calibri" w:eastAsia="Calibri" w:hAnsi="Calibri" w:cs="Calibri"/>
          <w:b/>
          <w:bCs/>
          <w:sz w:val="20"/>
          <w:szCs w:val="20"/>
        </w:rPr>
        <w:t xml:space="preserve">Anexo </w:t>
      </w:r>
      <w:r w:rsidR="005061CB" w:rsidRPr="005061CB">
        <w:rPr>
          <w:rFonts w:ascii="Calibri" w:eastAsia="Calibri" w:hAnsi="Calibri" w:cs="Calibri"/>
          <w:b/>
          <w:bCs/>
          <w:sz w:val="20"/>
          <w:szCs w:val="20"/>
        </w:rPr>
        <w:t>D</w:t>
      </w:r>
      <w:r w:rsidRPr="005061CB">
        <w:rPr>
          <w:rFonts w:ascii="Calibri" w:eastAsia="Calibri" w:hAnsi="Calibri" w:cs="Calibri"/>
          <w:b/>
          <w:bCs/>
          <w:sz w:val="20"/>
          <w:szCs w:val="20"/>
        </w:rPr>
        <w:t xml:space="preserve"> “Requisitos de facturación”.</w:t>
      </w:r>
    </w:p>
    <w:p w14:paraId="35F2E216" w14:textId="77777777" w:rsidR="00C11122" w:rsidRDefault="00C11122" w:rsidP="009B15DB">
      <w:pPr>
        <w:ind w:left="0" w:right="1" w:hanging="2"/>
        <w:jc w:val="both"/>
        <w:rPr>
          <w:rFonts w:ascii="Calibri" w:eastAsia="Calibri" w:hAnsi="Calibri" w:cs="Calibri"/>
          <w:sz w:val="20"/>
          <w:szCs w:val="20"/>
          <w:highlight w:val="yellow"/>
        </w:rPr>
      </w:pPr>
    </w:p>
    <w:p w14:paraId="41D84095" w14:textId="77777777" w:rsidR="00C11122" w:rsidRDefault="00000000" w:rsidP="009B15DB">
      <w:pPr>
        <w:numPr>
          <w:ilvl w:val="0"/>
          <w:numId w:val="9"/>
        </w:numPr>
        <w:ind w:left="0" w:right="1" w:hanging="2"/>
        <w:jc w:val="both"/>
        <w:rPr>
          <w:rFonts w:ascii="Calibri" w:eastAsia="Calibri" w:hAnsi="Calibri" w:cs="Calibri"/>
          <w:sz w:val="20"/>
          <w:szCs w:val="20"/>
        </w:rPr>
      </w:pPr>
      <w:r>
        <w:rPr>
          <w:rFonts w:ascii="Calibri" w:eastAsia="Calibri" w:hAnsi="Calibri" w:cs="Calibri"/>
          <w:sz w:val="20"/>
          <w:szCs w:val="20"/>
          <w:highlight w:val="white"/>
        </w:rPr>
        <w:lastRenderedPageBreak/>
        <w:t>La dependencia, entidad o la convocante, podrá compulsar y/o verificar la veracidad de la información o documentación integrada como parte de las ofertas presentadas, durante el procedimiento de contratación y previo a la celebración del contrato.</w:t>
      </w:r>
    </w:p>
    <w:p w14:paraId="20325EC2" w14:textId="77777777" w:rsidR="00C11122" w:rsidRDefault="00C11122" w:rsidP="009B15DB">
      <w:pPr>
        <w:ind w:left="0" w:right="1" w:hanging="2"/>
        <w:jc w:val="both"/>
        <w:rPr>
          <w:rFonts w:ascii="Calibri" w:eastAsia="Calibri" w:hAnsi="Calibri" w:cs="Calibri"/>
          <w:sz w:val="20"/>
          <w:szCs w:val="20"/>
          <w:highlight w:val="yellow"/>
        </w:rPr>
      </w:pPr>
    </w:p>
    <w:p w14:paraId="476A0F05" w14:textId="77777777" w:rsidR="00C11122" w:rsidRDefault="00C11122" w:rsidP="009B15DB">
      <w:pPr>
        <w:ind w:left="0" w:right="1" w:hanging="2"/>
        <w:jc w:val="both"/>
        <w:rPr>
          <w:rFonts w:ascii="Calibri" w:eastAsia="Calibri" w:hAnsi="Calibri" w:cs="Calibri"/>
          <w:sz w:val="20"/>
          <w:szCs w:val="20"/>
        </w:rPr>
      </w:pPr>
    </w:p>
    <w:p w14:paraId="4ACF04CA" w14:textId="74D8AAC3" w:rsidR="00C11122" w:rsidRDefault="00000000" w:rsidP="009B15DB">
      <w:pPr>
        <w:ind w:left="0" w:right="1" w:hanging="2"/>
        <w:jc w:val="both"/>
        <w:rPr>
          <w:rFonts w:ascii="Calibri" w:eastAsia="Calibri" w:hAnsi="Calibri" w:cs="Calibri"/>
          <w:sz w:val="20"/>
          <w:szCs w:val="20"/>
        </w:rPr>
      </w:pPr>
      <w:r w:rsidRPr="00EE0693">
        <w:rPr>
          <w:rFonts w:ascii="Calibri" w:eastAsia="Calibri" w:hAnsi="Calibri" w:cs="Calibri"/>
          <w:b/>
          <w:sz w:val="20"/>
          <w:szCs w:val="20"/>
        </w:rPr>
        <w:t>Fundamento:</w:t>
      </w:r>
      <w:r w:rsidRPr="00EE0693">
        <w:rPr>
          <w:rFonts w:ascii="Calibri" w:eastAsia="Calibri" w:hAnsi="Calibri" w:cs="Calibri"/>
          <w:sz w:val="20"/>
          <w:szCs w:val="20"/>
        </w:rPr>
        <w:t xml:space="preserve"> Artículo 48, fracción I inciso d) </w:t>
      </w:r>
      <w:r>
        <w:rPr>
          <w:rFonts w:ascii="Calibri" w:eastAsia="Calibri" w:hAnsi="Calibri" w:cs="Calibri"/>
          <w:sz w:val="20"/>
          <w:szCs w:val="20"/>
        </w:rPr>
        <w:t>de la Ley.</w:t>
      </w:r>
    </w:p>
    <w:p w14:paraId="02F78849" w14:textId="77777777" w:rsidR="00C11122" w:rsidRDefault="00C11122" w:rsidP="009B15DB">
      <w:pPr>
        <w:ind w:left="0" w:right="1" w:hanging="2"/>
        <w:jc w:val="both"/>
        <w:rPr>
          <w:rFonts w:ascii="Calibri" w:eastAsia="Calibri" w:hAnsi="Calibri" w:cs="Calibri"/>
          <w:sz w:val="20"/>
          <w:szCs w:val="20"/>
        </w:rPr>
      </w:pPr>
    </w:p>
    <w:p w14:paraId="6D341642" w14:textId="77777777" w:rsidR="00C11122" w:rsidRDefault="00000000" w:rsidP="009B15DB">
      <w:pPr>
        <w:ind w:left="0" w:right="1" w:hanging="2"/>
        <w:jc w:val="both"/>
        <w:rPr>
          <w:rFonts w:ascii="Calibri" w:eastAsia="Calibri" w:hAnsi="Calibri" w:cs="Calibri"/>
          <w:sz w:val="20"/>
          <w:szCs w:val="20"/>
        </w:rPr>
      </w:pPr>
      <w:r>
        <w:rPr>
          <w:rFonts w:ascii="Calibri" w:eastAsia="Calibri" w:hAnsi="Calibri" w:cs="Calibri"/>
          <w:b/>
          <w:sz w:val="20"/>
          <w:szCs w:val="20"/>
        </w:rPr>
        <w:t>A t e n t a m e n t e</w:t>
      </w:r>
    </w:p>
    <w:p w14:paraId="0246D599" w14:textId="77777777" w:rsidR="00C11122" w:rsidRDefault="00000000" w:rsidP="009B15DB">
      <w:pPr>
        <w:ind w:left="0" w:right="1" w:hanging="2"/>
        <w:jc w:val="both"/>
        <w:rPr>
          <w:rFonts w:ascii="Calibri" w:eastAsia="Calibri" w:hAnsi="Calibri" w:cs="Calibri"/>
          <w:sz w:val="20"/>
          <w:szCs w:val="20"/>
        </w:rPr>
      </w:pPr>
      <w:r>
        <w:rPr>
          <w:rFonts w:ascii="Calibri" w:eastAsia="Calibri" w:hAnsi="Calibri" w:cs="Calibri"/>
          <w:b/>
          <w:sz w:val="20"/>
          <w:szCs w:val="20"/>
        </w:rPr>
        <w:t xml:space="preserve">La Dirección </w:t>
      </w:r>
    </w:p>
    <w:p w14:paraId="727CFD1C" w14:textId="77777777" w:rsidR="00C11122" w:rsidRDefault="00000000" w:rsidP="009B15DB">
      <w:pPr>
        <w:ind w:left="0" w:right="1" w:hanging="2"/>
        <w:jc w:val="both"/>
        <w:rPr>
          <w:rFonts w:ascii="Calibri" w:eastAsia="Calibri" w:hAnsi="Calibri" w:cs="Calibri"/>
          <w:sz w:val="20"/>
          <w:szCs w:val="20"/>
        </w:rPr>
      </w:pPr>
      <w:bookmarkStart w:id="5" w:name="_heading=h.1fob9te" w:colFirst="0" w:colLast="0"/>
      <w:bookmarkEnd w:id="5"/>
      <w:r>
        <w:rPr>
          <w:rFonts w:ascii="Calibri" w:eastAsia="Calibri" w:hAnsi="Calibri" w:cs="Calibri"/>
          <w:b/>
          <w:sz w:val="20"/>
          <w:szCs w:val="20"/>
        </w:rPr>
        <w:t>Gobierno del Estado de Guanajuato.</w:t>
      </w:r>
    </w:p>
    <w:sectPr w:rsidR="00C11122">
      <w:headerReference w:type="default" r:id="rId21"/>
      <w:pgSz w:w="12240" w:h="15840"/>
      <w:pgMar w:top="1560" w:right="1183" w:bottom="851" w:left="170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C7611" w14:textId="77777777" w:rsidR="00817B86" w:rsidRDefault="00817B86">
      <w:pPr>
        <w:spacing w:line="240" w:lineRule="auto"/>
        <w:ind w:left="0" w:hanging="2"/>
      </w:pPr>
      <w:r>
        <w:separator/>
      </w:r>
    </w:p>
  </w:endnote>
  <w:endnote w:type="continuationSeparator" w:id="0">
    <w:p w14:paraId="2E599223" w14:textId="77777777" w:rsidR="00817B86" w:rsidRDefault="00817B86">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Ottawa">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panose1 w:val="00000000000000000000"/>
    <w:charset w:val="00"/>
    <w:family w:val="roman"/>
    <w:notTrueType/>
    <w:pitch w:val="default"/>
  </w:font>
  <w:font w:name="Times">
    <w:panose1 w:val="02020603050405020304"/>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orben">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36523" w14:textId="77777777" w:rsidR="00817B86" w:rsidRDefault="00817B86">
      <w:pPr>
        <w:spacing w:line="240" w:lineRule="auto"/>
        <w:ind w:left="0" w:hanging="2"/>
      </w:pPr>
      <w:r>
        <w:separator/>
      </w:r>
    </w:p>
  </w:footnote>
  <w:footnote w:type="continuationSeparator" w:id="0">
    <w:p w14:paraId="74A2DEEB" w14:textId="77777777" w:rsidR="00817B86" w:rsidRDefault="00817B86">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792F0" w14:textId="77777777" w:rsidR="00C11122" w:rsidRDefault="00000000">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14:paraId="214CF2C8" w14:textId="77777777" w:rsidR="00C11122" w:rsidRDefault="00C11122">
    <w:pPr>
      <w:ind w:left="0" w:hanging="2"/>
      <w:jc w:val="both"/>
      <w:rPr>
        <w:sz w:val="18"/>
        <w:szCs w:val="18"/>
      </w:rPr>
    </w:pPr>
  </w:p>
  <w:p w14:paraId="200AA439" w14:textId="77777777" w:rsidR="00C11122" w:rsidRDefault="00000000">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14:anchorId="7DBDA061" wp14:editId="6EBEB7D3">
          <wp:extent cx="831215" cy="780415"/>
          <wp:effectExtent l="0" t="0" r="0" b="0"/>
          <wp:docPr id="1028"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5F7"/>
    <w:multiLevelType w:val="multilevel"/>
    <w:tmpl w:val="8F36B64C"/>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15:restartNumberingAfterBreak="0">
    <w:nsid w:val="051639B1"/>
    <w:multiLevelType w:val="multilevel"/>
    <w:tmpl w:val="E71007C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15:restartNumberingAfterBreak="0">
    <w:nsid w:val="05535E24"/>
    <w:multiLevelType w:val="multilevel"/>
    <w:tmpl w:val="B11AB54E"/>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3" w15:restartNumberingAfterBreak="0">
    <w:nsid w:val="19917BE5"/>
    <w:multiLevelType w:val="multilevel"/>
    <w:tmpl w:val="C388C03E"/>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4" w15:restartNumberingAfterBreak="0">
    <w:nsid w:val="298A414A"/>
    <w:multiLevelType w:val="multilevel"/>
    <w:tmpl w:val="EAD243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31233CD1"/>
    <w:multiLevelType w:val="multilevel"/>
    <w:tmpl w:val="B58E9C8C"/>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15:restartNumberingAfterBreak="0">
    <w:nsid w:val="3D4532ED"/>
    <w:multiLevelType w:val="multilevel"/>
    <w:tmpl w:val="BAF85294"/>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7" w15:restartNumberingAfterBreak="0">
    <w:nsid w:val="3EAF004A"/>
    <w:multiLevelType w:val="multilevel"/>
    <w:tmpl w:val="93E07A1E"/>
    <w:lvl w:ilvl="0">
      <w:start w:val="1"/>
      <w:numFmt w:val="upperLetter"/>
      <w:pStyle w:val="Ttulo3"/>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15:restartNumberingAfterBreak="0">
    <w:nsid w:val="418D003B"/>
    <w:multiLevelType w:val="multilevel"/>
    <w:tmpl w:val="09D44E1C"/>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9" w15:restartNumberingAfterBreak="0">
    <w:nsid w:val="4B8C6DDC"/>
    <w:multiLevelType w:val="multilevel"/>
    <w:tmpl w:val="DE5E5E2C"/>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0" w15:restartNumberingAfterBreak="0">
    <w:nsid w:val="4C065477"/>
    <w:multiLevelType w:val="multilevel"/>
    <w:tmpl w:val="50CC0D78"/>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50022697"/>
    <w:multiLevelType w:val="multilevel"/>
    <w:tmpl w:val="37729B8A"/>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2" w15:restartNumberingAfterBreak="0">
    <w:nsid w:val="5A46055F"/>
    <w:multiLevelType w:val="multilevel"/>
    <w:tmpl w:val="6F34BA14"/>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3" w15:restartNumberingAfterBreak="0">
    <w:nsid w:val="649C06B1"/>
    <w:multiLevelType w:val="multilevel"/>
    <w:tmpl w:val="B472091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4" w15:restartNumberingAfterBreak="0">
    <w:nsid w:val="69967001"/>
    <w:multiLevelType w:val="multilevel"/>
    <w:tmpl w:val="3334BE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795045E8"/>
    <w:multiLevelType w:val="multilevel"/>
    <w:tmpl w:val="5002AEA2"/>
    <w:lvl w:ilvl="0">
      <w:start w:val="1"/>
      <w:numFmt w:val="decimal"/>
      <w:lvlText w:val="%1"/>
      <w:lvlJc w:val="left"/>
      <w:pPr>
        <w:ind w:left="360" w:hanging="360"/>
      </w:pPr>
      <w:rPr>
        <w:vertAlign w:val="baseline"/>
      </w:rPr>
    </w:lvl>
    <w:lvl w:ilvl="1">
      <w:start w:val="1"/>
      <w:numFmt w:val="decimal"/>
      <w:lvlText w:val="%1.%2"/>
      <w:lvlJc w:val="left"/>
      <w:pPr>
        <w:ind w:left="1080" w:hanging="360"/>
      </w:pPr>
      <w:rPr>
        <w:rFonts w:ascii="Calibri" w:eastAsia="Calibri" w:hAnsi="Calibri" w:cs="Calibri"/>
        <w:vertAlign w:val="baseline"/>
      </w:rPr>
    </w:lvl>
    <w:lvl w:ilvl="2">
      <w:start w:val="1"/>
      <w:numFmt w:val="decimal"/>
      <w:lvlText w:val="%1.%2.%3"/>
      <w:lvlJc w:val="left"/>
      <w:pPr>
        <w:ind w:left="2160" w:hanging="720"/>
      </w:pPr>
      <w:rPr>
        <w:vertAlign w:val="baseline"/>
      </w:rPr>
    </w:lvl>
    <w:lvl w:ilvl="3">
      <w:start w:val="1"/>
      <w:numFmt w:val="decimal"/>
      <w:lvlText w:val="%1.%2.%3.%4"/>
      <w:lvlJc w:val="left"/>
      <w:pPr>
        <w:ind w:left="2880" w:hanging="720"/>
      </w:pPr>
      <w:rPr>
        <w:vertAlign w:val="baseline"/>
      </w:rPr>
    </w:lvl>
    <w:lvl w:ilvl="4">
      <w:start w:val="1"/>
      <w:numFmt w:val="decimal"/>
      <w:lvlText w:val="%1.%2.%3.%4.%5"/>
      <w:lvlJc w:val="left"/>
      <w:pPr>
        <w:ind w:left="3960" w:hanging="1080"/>
      </w:pPr>
      <w:rPr>
        <w:vertAlign w:val="baseline"/>
      </w:rPr>
    </w:lvl>
    <w:lvl w:ilvl="5">
      <w:start w:val="1"/>
      <w:numFmt w:val="decimal"/>
      <w:lvlText w:val="%1.%2.%3.%4.%5.%6"/>
      <w:lvlJc w:val="left"/>
      <w:pPr>
        <w:ind w:left="4680" w:hanging="1080"/>
      </w:pPr>
      <w:rPr>
        <w:vertAlign w:val="baseline"/>
      </w:rPr>
    </w:lvl>
    <w:lvl w:ilvl="6">
      <w:start w:val="1"/>
      <w:numFmt w:val="decimal"/>
      <w:lvlText w:val="%1.%2.%3.%4.%5.%6.%7"/>
      <w:lvlJc w:val="left"/>
      <w:pPr>
        <w:ind w:left="5760" w:hanging="1440"/>
      </w:pPr>
      <w:rPr>
        <w:vertAlign w:val="baseline"/>
      </w:rPr>
    </w:lvl>
    <w:lvl w:ilvl="7">
      <w:start w:val="1"/>
      <w:numFmt w:val="decimal"/>
      <w:lvlText w:val="%1.%2.%3.%4.%5.%6.%7.%8"/>
      <w:lvlJc w:val="left"/>
      <w:pPr>
        <w:ind w:left="6480" w:hanging="1440"/>
      </w:pPr>
      <w:rPr>
        <w:vertAlign w:val="baseline"/>
      </w:rPr>
    </w:lvl>
    <w:lvl w:ilvl="8">
      <w:start w:val="1"/>
      <w:numFmt w:val="decimal"/>
      <w:lvlText w:val="%1.%2.%3.%4.%5.%6.%7.%8.%9"/>
      <w:lvlJc w:val="left"/>
      <w:pPr>
        <w:ind w:left="7560" w:hanging="1800"/>
      </w:pPr>
      <w:rPr>
        <w:vertAlign w:val="baseline"/>
      </w:rPr>
    </w:lvl>
  </w:abstractNum>
  <w:abstractNum w:abstractNumId="16" w15:restartNumberingAfterBreak="0">
    <w:nsid w:val="7DE80761"/>
    <w:multiLevelType w:val="hybridMultilevel"/>
    <w:tmpl w:val="077C8C90"/>
    <w:lvl w:ilvl="0" w:tplc="175EF8A8">
      <w:start w:val="1"/>
      <w:numFmt w:val="upp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2077556821">
    <w:abstractNumId w:val="7"/>
  </w:num>
  <w:num w:numId="2" w16cid:durableId="1967927826">
    <w:abstractNumId w:val="9"/>
  </w:num>
  <w:num w:numId="3" w16cid:durableId="1430541650">
    <w:abstractNumId w:val="5"/>
  </w:num>
  <w:num w:numId="4" w16cid:durableId="964895601">
    <w:abstractNumId w:val="11"/>
  </w:num>
  <w:num w:numId="5" w16cid:durableId="707412396">
    <w:abstractNumId w:val="2"/>
  </w:num>
  <w:num w:numId="6" w16cid:durableId="1463113551">
    <w:abstractNumId w:val="3"/>
  </w:num>
  <w:num w:numId="7" w16cid:durableId="796803001">
    <w:abstractNumId w:val="6"/>
  </w:num>
  <w:num w:numId="8" w16cid:durableId="1648897958">
    <w:abstractNumId w:val="0"/>
  </w:num>
  <w:num w:numId="9" w16cid:durableId="1193763978">
    <w:abstractNumId w:val="8"/>
  </w:num>
  <w:num w:numId="10" w16cid:durableId="1160268522">
    <w:abstractNumId w:val="4"/>
  </w:num>
  <w:num w:numId="11" w16cid:durableId="1931237558">
    <w:abstractNumId w:val="14"/>
  </w:num>
  <w:num w:numId="12" w16cid:durableId="487524592">
    <w:abstractNumId w:val="10"/>
  </w:num>
  <w:num w:numId="13" w16cid:durableId="1066222769">
    <w:abstractNumId w:val="13"/>
  </w:num>
  <w:num w:numId="14" w16cid:durableId="1231623416">
    <w:abstractNumId w:val="12"/>
  </w:num>
  <w:num w:numId="15" w16cid:durableId="66000229">
    <w:abstractNumId w:val="1"/>
  </w:num>
  <w:num w:numId="16" w16cid:durableId="1397163251">
    <w:abstractNumId w:val="16"/>
  </w:num>
  <w:num w:numId="17" w16cid:durableId="22742479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1122"/>
    <w:rsid w:val="00202806"/>
    <w:rsid w:val="0022227D"/>
    <w:rsid w:val="002431F4"/>
    <w:rsid w:val="00254ED9"/>
    <w:rsid w:val="003E2ED4"/>
    <w:rsid w:val="00415EC6"/>
    <w:rsid w:val="00456903"/>
    <w:rsid w:val="004A7B96"/>
    <w:rsid w:val="005061CB"/>
    <w:rsid w:val="00566327"/>
    <w:rsid w:val="005F31C6"/>
    <w:rsid w:val="006228C5"/>
    <w:rsid w:val="00817B86"/>
    <w:rsid w:val="00863659"/>
    <w:rsid w:val="0097720A"/>
    <w:rsid w:val="009B15DB"/>
    <w:rsid w:val="009D24B7"/>
    <w:rsid w:val="009D3E44"/>
    <w:rsid w:val="00A558EB"/>
    <w:rsid w:val="00BB0D43"/>
    <w:rsid w:val="00C11122"/>
    <w:rsid w:val="00D0275F"/>
    <w:rsid w:val="00D44185"/>
    <w:rsid w:val="00DE5AC4"/>
    <w:rsid w:val="00E17575"/>
    <w:rsid w:val="00E814EA"/>
    <w:rsid w:val="00EC4FDF"/>
    <w:rsid w:val="00EE0693"/>
    <w:rsid w:val="00F035CB"/>
    <w:rsid w:val="00F21FF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C14E8C"/>
  <w15:docId w15:val="{6611DBDF-6110-41B6-B895-3350AB3F3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uiPriority w:val="34"/>
    <w:qFormat/>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 w:type="character" w:styleId="Mencinsinresolver">
    <w:name w:val="Unresolved Mention"/>
    <w:basedOn w:val="Fuentedeprrafopredeter"/>
    <w:uiPriority w:val="99"/>
    <w:semiHidden/>
    <w:unhideWhenUsed/>
    <w:rsid w:val="00D027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pseig.guanajuato.gob.mx:9100/irj/portal" TargetMode="External"/><Relationship Id="rId13" Type="http://schemas.openxmlformats.org/officeDocument/2006/relationships/hyperlink" Target="http://transparencia.guanajuato.gob.mx/transparencia/informacion_publica_licitaciones.php" TargetMode="External"/><Relationship Id="rId18" Type="http://schemas.openxmlformats.org/officeDocument/2006/relationships/hyperlink" Target="mailto:servicioti@guanajuato.gob.mx"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mailto:________@guanajuato.gob.mx" TargetMode="External"/><Relationship Id="rId17" Type="http://schemas.openxmlformats.org/officeDocument/2006/relationships/hyperlink" Target="https://pseig.guanajuato.gob.mx:9100/irj/portal" TargetMode="External"/><Relationship Id="rId2" Type="http://schemas.openxmlformats.org/officeDocument/2006/relationships/numbering" Target="numbering.xml"/><Relationship Id="rId16" Type="http://schemas.openxmlformats.org/officeDocument/2006/relationships/hyperlink" Target="http://dgrmsg.guanajuato.gob.mx/manuales/manualSRM.pdf" TargetMode="External"/><Relationship Id="rId20" Type="http://schemas.openxmlformats.org/officeDocument/2006/relationships/hyperlink" Target="https://pseig.guanajuato.gob.mx:9100/irj/porta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gbravoriv@" TargetMode="External"/><Relationship Id="rId5" Type="http://schemas.openxmlformats.org/officeDocument/2006/relationships/webSettings" Target="webSettings.xml"/><Relationship Id="rId15" Type="http://schemas.openxmlformats.org/officeDocument/2006/relationships/hyperlink" Target="https://pseig.guanajuato.gob.mx:9100/irj/portal" TargetMode="External"/><Relationship Id="rId23" Type="http://schemas.openxmlformats.org/officeDocument/2006/relationships/theme" Target="theme/theme1.xml"/><Relationship Id="rId10" Type="http://schemas.openxmlformats.org/officeDocument/2006/relationships/hyperlink" Target="https://pseig.guanajuato.gob.mx:9100/irj/portal" TargetMode="External"/><Relationship Id="rId19" Type="http://schemas.openxmlformats.org/officeDocument/2006/relationships/hyperlink" Target="http://transparencia.guanajuato.gob.mx/transparencia/informacion_publica_licitaciones.php" TargetMode="External"/><Relationship Id="rId4" Type="http://schemas.openxmlformats.org/officeDocument/2006/relationships/settings" Target="settings.xml"/><Relationship Id="rId9" Type="http://schemas.openxmlformats.org/officeDocument/2006/relationships/hyperlink" Target="http://transparencia.guanajuato.gob.mx/transparencia/informacion_publica_licitaciones.php" TargetMode="External"/><Relationship Id="rId14" Type="http://schemas.openxmlformats.org/officeDocument/2006/relationships/hyperlink" Target="https://pseig.guanajuato.gob.mx:9100/irj/portal"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7M1dPQsztWd0x2oJwBUL3+BKyVQ==">CgMxLjAyCWguMmV0OTJwMDIIaC5namRneHMyCWguM3pueXNoNzIJaC4zMGowemxsMgloLjFmb2I5dGU4AHIhMVRGUjVieFJpTDRkTWhROHlLNnZUMDZmaUE2VFpmcldL</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439</TotalTime>
  <Pages>14</Pages>
  <Words>6491</Words>
  <Characters>35705</Characters>
  <Application>Microsoft Office Word</Application>
  <DocSecurity>0</DocSecurity>
  <Lines>297</Lines>
  <Paragraphs>84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ANA GABRIELA BRAVO RIVERA</cp:lastModifiedBy>
  <cp:revision>17</cp:revision>
  <dcterms:created xsi:type="dcterms:W3CDTF">2022-03-03T00:38:00Z</dcterms:created>
  <dcterms:modified xsi:type="dcterms:W3CDTF">2023-11-03T20:10:00Z</dcterms:modified>
</cp:coreProperties>
</file>